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2B6B59D5" w:rsidR="009D60D5" w:rsidRPr="001B5605" w:rsidRDefault="00401A45"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254BA5">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3C48D1A3" w:rsidR="00741D2D" w:rsidRPr="001B5605" w:rsidRDefault="00254BA5" w:rsidP="00996FEA">
            <w:pPr>
              <w:rPr>
                <w:rFonts w:asciiTheme="minorHAnsi" w:hAnsiTheme="minorHAnsi" w:cs="Arial"/>
                <w:sz w:val="24"/>
              </w:rPr>
            </w:pPr>
            <w:r>
              <w:rPr>
                <w:rStyle w:val="citation-3348"/>
                <w:b/>
                <w:bCs/>
              </w:rPr>
              <w:t>Réalisation des études diagnostiques des filières agricoles et forestières dans les territoires pilotes du KOPEKOBA</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5CD965CC" w:rsidR="00741D2D" w:rsidRPr="001B5605" w:rsidRDefault="00254BA5" w:rsidP="00E953FE">
            <w:pPr>
              <w:rPr>
                <w:rFonts w:asciiTheme="minorHAnsi" w:hAnsiTheme="minorHAnsi" w:cs="Arial"/>
                <w:sz w:val="24"/>
              </w:rPr>
            </w:pPr>
            <w:r>
              <w:rPr>
                <w:rFonts w:asciiTheme="minorHAnsi" w:hAnsiTheme="minorHAnsi" w:cs="Arial"/>
                <w:sz w:val="24"/>
              </w:rPr>
              <w:t xml:space="preserve">Prix proposé par l’attributaire retenu </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5F42A65B" w:rsidR="002129B8" w:rsidRPr="004E0874" w:rsidRDefault="002129B8" w:rsidP="00A161FF">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254BA5">
                    <w:rPr>
                      <w:rFonts w:asciiTheme="minorHAnsi" w:hAnsiTheme="minorHAnsi"/>
                      <w:b/>
                      <w:smallCaps/>
                      <w:sz w:val="22"/>
                      <w:szCs w:val="22"/>
                    </w:rPr>
                    <w:t xml:space="preserve"> </w:t>
                  </w:r>
                  <w:r w:rsidR="00D96CF3">
                    <w:rPr>
                      <w:rFonts w:asciiTheme="minorHAnsi" w:hAnsiTheme="minorHAnsi"/>
                      <w:b/>
                      <w:smallCaps/>
                      <w:sz w:val="22"/>
                      <w:szCs w:val="22"/>
                      <w:highlight w:val="yellow"/>
                    </w:rPr>
                    <w:t>…./….</w:t>
                  </w:r>
                  <w:r w:rsidR="00254BA5" w:rsidRPr="00254BA5">
                    <w:rPr>
                      <w:rFonts w:asciiTheme="minorHAnsi" w:hAnsiTheme="minorHAnsi"/>
                      <w:b/>
                      <w:smallCaps/>
                      <w:sz w:val="22"/>
                      <w:szCs w:val="22"/>
                      <w:highlight w:val="yellow"/>
                    </w:rPr>
                    <w:t>/2026</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30117F8F" w14:textId="757B1F2F" w:rsidR="00554974" w:rsidRPr="00E16819" w:rsidRDefault="00254BA5" w:rsidP="00511F40">
            <w:pPr>
              <w:tabs>
                <w:tab w:val="left" w:pos="510"/>
                <w:tab w:val="left" w:pos="10977"/>
              </w:tabs>
              <w:spacing w:before="120"/>
              <w:ind w:right="83"/>
              <w:jc w:val="both"/>
              <w:rPr>
                <w:rFonts w:asciiTheme="minorHAnsi" w:hAnsiTheme="minorHAnsi" w:cstheme="minorHAnsi"/>
                <w:sz w:val="22"/>
                <w:szCs w:val="22"/>
              </w:rPr>
            </w:pPr>
            <w:r>
              <w:rPr>
                <w:rFonts w:asciiTheme="minorHAnsi" w:hAnsiTheme="minorHAnsi" w:cstheme="minorHAnsi"/>
                <w:sz w:val="22"/>
                <w:szCs w:val="22"/>
              </w:rPr>
              <w:t>Il est passé par</w:t>
            </w:r>
            <w:r w:rsidR="00E16819">
              <w:rPr>
                <w:rFonts w:asciiTheme="minorHAnsi" w:hAnsiTheme="minorHAnsi" w:cstheme="minorHAnsi"/>
                <w:sz w:val="22"/>
                <w:szCs w:val="22"/>
              </w:rPr>
              <w:t> </w:t>
            </w:r>
            <w:r w:rsidR="00801ECC" w:rsidRPr="00E16819">
              <w:rPr>
                <w:rFonts w:asciiTheme="minorHAnsi" w:hAnsiTheme="minorHAnsi" w:cstheme="minorHAnsi"/>
                <w:sz w:val="22"/>
                <w:szCs w:val="22"/>
              </w:rPr>
              <w:t xml:space="preserve">appel d’offres ouvert en application des articles </w:t>
            </w:r>
            <w:r w:rsidR="00554974" w:rsidRPr="00E16819">
              <w:rPr>
                <w:rFonts w:asciiTheme="minorHAnsi" w:hAnsiTheme="minorHAnsi" w:cstheme="minorHAnsi"/>
                <w:sz w:val="22"/>
                <w:szCs w:val="22"/>
              </w:rPr>
              <w:t>L. 2124-2, R. 2161-2, R. 2161-3,</w:t>
            </w:r>
            <w:r w:rsidR="00801ECC" w:rsidRPr="00E16819">
              <w:rPr>
                <w:rFonts w:asciiTheme="minorHAnsi" w:hAnsiTheme="minorHAnsi" w:cstheme="minorHAnsi"/>
                <w:sz w:val="22"/>
                <w:szCs w:val="22"/>
              </w:rPr>
              <w:t xml:space="preserve"> </w:t>
            </w:r>
            <w:r w:rsidR="00554974" w:rsidRPr="00E16819">
              <w:rPr>
                <w:rFonts w:asciiTheme="minorHAnsi" w:hAnsiTheme="minorHAnsi" w:cstheme="minorHAnsi"/>
                <w:sz w:val="22"/>
                <w:szCs w:val="22"/>
              </w:rPr>
              <w:t>R. 2161-4</w:t>
            </w:r>
            <w:r w:rsidR="00801ECC" w:rsidRPr="00E16819">
              <w:rPr>
                <w:rFonts w:asciiTheme="minorHAnsi" w:hAnsiTheme="minorHAnsi" w:cstheme="minorHAnsi"/>
                <w:sz w:val="22"/>
                <w:szCs w:val="22"/>
              </w:rPr>
              <w:t xml:space="preserve"> </w:t>
            </w:r>
            <w:r w:rsidR="00554974" w:rsidRPr="00E16819">
              <w:rPr>
                <w:rFonts w:asciiTheme="minorHAnsi" w:hAnsiTheme="minorHAnsi" w:cstheme="minorHAnsi"/>
                <w:sz w:val="22"/>
                <w:szCs w:val="22"/>
              </w:rPr>
              <w:t xml:space="preserve">et R. 2161-5 </w:t>
            </w:r>
            <w:r w:rsidR="00801ECC" w:rsidRPr="00E16819">
              <w:rPr>
                <w:rFonts w:asciiTheme="minorHAnsi" w:hAnsiTheme="minorHAnsi" w:cstheme="minorHAnsi"/>
                <w:sz w:val="22"/>
                <w:szCs w:val="22"/>
              </w:rPr>
              <w:t xml:space="preserve">du </w:t>
            </w:r>
            <w:r w:rsidR="00554974" w:rsidRPr="00E16819">
              <w:rPr>
                <w:rFonts w:asciiTheme="minorHAnsi" w:hAnsiTheme="minorHAnsi" w:cstheme="minorHAnsi"/>
                <w:sz w:val="22"/>
                <w:szCs w:val="22"/>
              </w:rPr>
              <w:t>CCP</w:t>
            </w:r>
            <w:r w:rsidR="00E16819">
              <w:rPr>
                <w:rFonts w:asciiTheme="minorHAnsi" w:hAnsiTheme="minorHAnsi" w:cstheme="minorHAnsi"/>
                <w:sz w:val="22"/>
                <w:szCs w:val="22"/>
              </w:rPr>
              <w:t>.</w:t>
            </w:r>
          </w:p>
          <w:p w14:paraId="2A5763E6" w14:textId="6A41DFE7" w:rsidR="00254BA5" w:rsidRDefault="00254BA5" w:rsidP="00254BA5">
            <w:pPr>
              <w:tabs>
                <w:tab w:val="left" w:pos="510"/>
                <w:tab w:val="left" w:pos="10977"/>
              </w:tabs>
              <w:spacing w:before="120"/>
              <w:ind w:right="83"/>
              <w:jc w:val="both"/>
            </w:pPr>
          </w:p>
          <w:p w14:paraId="42614EF7" w14:textId="3073C49B"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0109BAA5" w14:textId="1D401F51" w:rsidR="00325397"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07302884" w:history="1">
            <w:r w:rsidR="00325397" w:rsidRPr="000F7BD3">
              <w:rPr>
                <w:rStyle w:val="Lienhypertexte"/>
                <w:b/>
                <w:caps/>
                <w:noProof/>
              </w:rPr>
              <w:t>conditions PARTICULIERES – acte d’engagement</w:t>
            </w:r>
            <w:r w:rsidR="00325397">
              <w:rPr>
                <w:noProof/>
                <w:webHidden/>
              </w:rPr>
              <w:tab/>
            </w:r>
            <w:r w:rsidR="00325397">
              <w:rPr>
                <w:noProof/>
                <w:webHidden/>
              </w:rPr>
              <w:fldChar w:fldCharType="begin"/>
            </w:r>
            <w:r w:rsidR="00325397">
              <w:rPr>
                <w:noProof/>
                <w:webHidden/>
              </w:rPr>
              <w:instrText xml:space="preserve"> PAGEREF _Toc207302884 \h </w:instrText>
            </w:r>
            <w:r w:rsidR="00325397">
              <w:rPr>
                <w:noProof/>
                <w:webHidden/>
              </w:rPr>
            </w:r>
            <w:r w:rsidR="00325397">
              <w:rPr>
                <w:noProof/>
                <w:webHidden/>
              </w:rPr>
              <w:fldChar w:fldCharType="separate"/>
            </w:r>
            <w:r w:rsidR="00D2017C">
              <w:rPr>
                <w:noProof/>
                <w:webHidden/>
              </w:rPr>
              <w:t>4</w:t>
            </w:r>
            <w:r w:rsidR="00325397">
              <w:rPr>
                <w:noProof/>
                <w:webHidden/>
              </w:rPr>
              <w:fldChar w:fldCharType="end"/>
            </w:r>
          </w:hyperlink>
        </w:p>
        <w:p w14:paraId="6D49EB55" w14:textId="171CAC14" w:rsidR="00325397" w:rsidRDefault="00401A45">
          <w:pPr>
            <w:pStyle w:val="TM1"/>
            <w:tabs>
              <w:tab w:val="left" w:pos="1540"/>
              <w:tab w:val="right" w:leader="dot" w:pos="9736"/>
            </w:tabs>
            <w:rPr>
              <w:rFonts w:asciiTheme="minorHAnsi" w:eastAsiaTheme="minorEastAsia" w:hAnsiTheme="minorHAnsi" w:cstheme="minorBidi"/>
              <w:noProof/>
              <w:sz w:val="22"/>
              <w:szCs w:val="22"/>
            </w:rPr>
          </w:pPr>
          <w:hyperlink w:anchor="_Toc207302885" w:history="1">
            <w:r w:rsidR="00325397" w:rsidRPr="000F7BD3">
              <w:rPr>
                <w:rStyle w:val="Lienhypertexte"/>
                <w:b/>
                <w:caps/>
                <w:noProof/>
              </w:rPr>
              <w:t>ARTICLE 1 :</w:t>
            </w:r>
            <w:r w:rsidR="00325397">
              <w:rPr>
                <w:rFonts w:asciiTheme="minorHAnsi" w:eastAsiaTheme="minorEastAsia" w:hAnsiTheme="minorHAnsi" w:cstheme="minorBidi"/>
                <w:noProof/>
                <w:sz w:val="22"/>
                <w:szCs w:val="22"/>
              </w:rPr>
              <w:tab/>
            </w:r>
            <w:r w:rsidR="00325397" w:rsidRPr="000F7BD3">
              <w:rPr>
                <w:rStyle w:val="Lienhypertexte"/>
                <w:b/>
                <w:caps/>
                <w:noProof/>
              </w:rPr>
              <w:t>Objet du contrat</w:t>
            </w:r>
            <w:r w:rsidR="00325397">
              <w:rPr>
                <w:noProof/>
                <w:webHidden/>
              </w:rPr>
              <w:tab/>
            </w:r>
            <w:r w:rsidR="00325397">
              <w:rPr>
                <w:noProof/>
                <w:webHidden/>
              </w:rPr>
              <w:fldChar w:fldCharType="begin"/>
            </w:r>
            <w:r w:rsidR="00325397">
              <w:rPr>
                <w:noProof/>
                <w:webHidden/>
              </w:rPr>
              <w:instrText xml:space="preserve"> PAGEREF _Toc207302885 \h </w:instrText>
            </w:r>
            <w:r w:rsidR="00325397">
              <w:rPr>
                <w:noProof/>
                <w:webHidden/>
              </w:rPr>
            </w:r>
            <w:r w:rsidR="00325397">
              <w:rPr>
                <w:noProof/>
                <w:webHidden/>
              </w:rPr>
              <w:fldChar w:fldCharType="separate"/>
            </w:r>
            <w:r w:rsidR="00D2017C">
              <w:rPr>
                <w:noProof/>
                <w:webHidden/>
              </w:rPr>
              <w:t>5</w:t>
            </w:r>
            <w:r w:rsidR="00325397">
              <w:rPr>
                <w:noProof/>
                <w:webHidden/>
              </w:rPr>
              <w:fldChar w:fldCharType="end"/>
            </w:r>
          </w:hyperlink>
        </w:p>
        <w:p w14:paraId="47D62034" w14:textId="690A1DB8" w:rsidR="00325397" w:rsidRDefault="00401A45">
          <w:pPr>
            <w:pStyle w:val="TM1"/>
            <w:tabs>
              <w:tab w:val="left" w:pos="1540"/>
              <w:tab w:val="right" w:leader="dot" w:pos="9736"/>
            </w:tabs>
            <w:rPr>
              <w:rFonts w:asciiTheme="minorHAnsi" w:eastAsiaTheme="minorEastAsia" w:hAnsiTheme="minorHAnsi" w:cstheme="minorBidi"/>
              <w:noProof/>
              <w:sz w:val="22"/>
              <w:szCs w:val="22"/>
            </w:rPr>
          </w:pPr>
          <w:hyperlink w:anchor="_Toc207302886" w:history="1">
            <w:r w:rsidR="00325397" w:rsidRPr="000F7BD3">
              <w:rPr>
                <w:rStyle w:val="Lienhypertexte"/>
                <w:b/>
                <w:caps/>
                <w:noProof/>
              </w:rPr>
              <w:t>ARTICLE 2 :</w:t>
            </w:r>
            <w:r w:rsidR="00325397">
              <w:rPr>
                <w:rFonts w:asciiTheme="minorHAnsi" w:eastAsiaTheme="minorEastAsia" w:hAnsiTheme="minorHAnsi" w:cstheme="minorBidi"/>
                <w:noProof/>
                <w:sz w:val="22"/>
                <w:szCs w:val="22"/>
              </w:rPr>
              <w:tab/>
            </w:r>
            <w:r w:rsidR="00325397" w:rsidRPr="000F7BD3">
              <w:rPr>
                <w:rStyle w:val="Lienhypertexte"/>
                <w:b/>
                <w:caps/>
                <w:noProof/>
              </w:rPr>
              <w:t>Documents contractuels</w:t>
            </w:r>
            <w:r w:rsidR="00325397">
              <w:rPr>
                <w:noProof/>
                <w:webHidden/>
              </w:rPr>
              <w:tab/>
            </w:r>
            <w:r w:rsidR="00325397">
              <w:rPr>
                <w:noProof/>
                <w:webHidden/>
              </w:rPr>
              <w:fldChar w:fldCharType="begin"/>
            </w:r>
            <w:r w:rsidR="00325397">
              <w:rPr>
                <w:noProof/>
                <w:webHidden/>
              </w:rPr>
              <w:instrText xml:space="preserve"> PAGEREF _Toc207302886 \h </w:instrText>
            </w:r>
            <w:r w:rsidR="00325397">
              <w:rPr>
                <w:noProof/>
                <w:webHidden/>
              </w:rPr>
            </w:r>
            <w:r w:rsidR="00325397">
              <w:rPr>
                <w:noProof/>
                <w:webHidden/>
              </w:rPr>
              <w:fldChar w:fldCharType="separate"/>
            </w:r>
            <w:r w:rsidR="00D2017C">
              <w:rPr>
                <w:noProof/>
                <w:webHidden/>
              </w:rPr>
              <w:t>5</w:t>
            </w:r>
            <w:r w:rsidR="00325397">
              <w:rPr>
                <w:noProof/>
                <w:webHidden/>
              </w:rPr>
              <w:fldChar w:fldCharType="end"/>
            </w:r>
          </w:hyperlink>
        </w:p>
        <w:p w14:paraId="7C9E47B9" w14:textId="0F31C9FA" w:rsidR="00325397" w:rsidRDefault="00401A45">
          <w:pPr>
            <w:pStyle w:val="TM1"/>
            <w:tabs>
              <w:tab w:val="left" w:pos="1540"/>
              <w:tab w:val="right" w:leader="dot" w:pos="9736"/>
            </w:tabs>
            <w:rPr>
              <w:rFonts w:asciiTheme="minorHAnsi" w:eastAsiaTheme="minorEastAsia" w:hAnsiTheme="minorHAnsi" w:cstheme="minorBidi"/>
              <w:noProof/>
              <w:sz w:val="22"/>
              <w:szCs w:val="22"/>
            </w:rPr>
          </w:pPr>
          <w:hyperlink w:anchor="_Toc207302887" w:history="1">
            <w:r w:rsidR="00325397" w:rsidRPr="000F7BD3">
              <w:rPr>
                <w:rStyle w:val="Lienhypertexte"/>
                <w:b/>
                <w:caps/>
                <w:noProof/>
              </w:rPr>
              <w:t>ARTICLE 3 :</w:t>
            </w:r>
            <w:r w:rsidR="00325397">
              <w:rPr>
                <w:rFonts w:asciiTheme="minorHAnsi" w:eastAsiaTheme="minorEastAsia" w:hAnsiTheme="minorHAnsi" w:cstheme="minorBidi"/>
                <w:noProof/>
                <w:sz w:val="22"/>
                <w:szCs w:val="22"/>
              </w:rPr>
              <w:tab/>
            </w:r>
            <w:r w:rsidR="00325397" w:rsidRPr="000F7BD3">
              <w:rPr>
                <w:rStyle w:val="Lienhypertexte"/>
                <w:b/>
                <w:caps/>
                <w:noProof/>
              </w:rPr>
              <w:t>CaractÉristiques gÉnÉrales du contrat</w:t>
            </w:r>
            <w:r w:rsidR="00325397">
              <w:rPr>
                <w:noProof/>
                <w:webHidden/>
              </w:rPr>
              <w:tab/>
            </w:r>
            <w:r w:rsidR="00325397">
              <w:rPr>
                <w:noProof/>
                <w:webHidden/>
              </w:rPr>
              <w:fldChar w:fldCharType="begin"/>
            </w:r>
            <w:r w:rsidR="00325397">
              <w:rPr>
                <w:noProof/>
                <w:webHidden/>
              </w:rPr>
              <w:instrText xml:space="preserve"> PAGEREF _Toc207302887 \h </w:instrText>
            </w:r>
            <w:r w:rsidR="00325397">
              <w:rPr>
                <w:noProof/>
                <w:webHidden/>
              </w:rPr>
            </w:r>
            <w:r w:rsidR="00325397">
              <w:rPr>
                <w:noProof/>
                <w:webHidden/>
              </w:rPr>
              <w:fldChar w:fldCharType="separate"/>
            </w:r>
            <w:r w:rsidR="00D2017C">
              <w:rPr>
                <w:noProof/>
                <w:webHidden/>
              </w:rPr>
              <w:t>6</w:t>
            </w:r>
            <w:r w:rsidR="00325397">
              <w:rPr>
                <w:noProof/>
                <w:webHidden/>
              </w:rPr>
              <w:fldChar w:fldCharType="end"/>
            </w:r>
          </w:hyperlink>
        </w:p>
        <w:p w14:paraId="5F32866E" w14:textId="1808C5C1" w:rsidR="00325397" w:rsidRDefault="00401A45">
          <w:pPr>
            <w:pStyle w:val="TM2"/>
            <w:rPr>
              <w:noProof/>
            </w:rPr>
          </w:pPr>
          <w:hyperlink w:anchor="_Toc207302888" w:history="1">
            <w:r w:rsidR="00325397" w:rsidRPr="000F7BD3">
              <w:rPr>
                <w:rStyle w:val="Lienhypertexte"/>
                <w:noProof/>
              </w:rPr>
              <w:t>Forme du contrat</w:t>
            </w:r>
            <w:r w:rsidR="00325397">
              <w:rPr>
                <w:noProof/>
                <w:webHidden/>
              </w:rPr>
              <w:tab/>
            </w:r>
            <w:r w:rsidR="00325397">
              <w:rPr>
                <w:noProof/>
                <w:webHidden/>
              </w:rPr>
              <w:fldChar w:fldCharType="begin"/>
            </w:r>
            <w:r w:rsidR="00325397">
              <w:rPr>
                <w:noProof/>
                <w:webHidden/>
              </w:rPr>
              <w:instrText xml:space="preserve"> PAGEREF _Toc207302888 \h </w:instrText>
            </w:r>
            <w:r w:rsidR="00325397">
              <w:rPr>
                <w:noProof/>
                <w:webHidden/>
              </w:rPr>
            </w:r>
            <w:r w:rsidR="00325397">
              <w:rPr>
                <w:noProof/>
                <w:webHidden/>
              </w:rPr>
              <w:fldChar w:fldCharType="separate"/>
            </w:r>
            <w:r w:rsidR="00D2017C">
              <w:rPr>
                <w:noProof/>
                <w:webHidden/>
              </w:rPr>
              <w:t>6</w:t>
            </w:r>
            <w:r w:rsidR="00325397">
              <w:rPr>
                <w:noProof/>
                <w:webHidden/>
              </w:rPr>
              <w:fldChar w:fldCharType="end"/>
            </w:r>
          </w:hyperlink>
        </w:p>
        <w:p w14:paraId="305C1E7A" w14:textId="7BF32E38" w:rsidR="00325397" w:rsidRDefault="00401A45">
          <w:pPr>
            <w:pStyle w:val="TM2"/>
            <w:rPr>
              <w:noProof/>
            </w:rPr>
          </w:pPr>
          <w:hyperlink w:anchor="_Toc207302889" w:history="1">
            <w:r w:rsidR="00325397" w:rsidRPr="000F7BD3">
              <w:rPr>
                <w:rStyle w:val="Lienhypertexte"/>
                <w:noProof/>
              </w:rPr>
              <w:t>Durée du contrat</w:t>
            </w:r>
            <w:r w:rsidR="00325397">
              <w:rPr>
                <w:noProof/>
                <w:webHidden/>
              </w:rPr>
              <w:tab/>
            </w:r>
            <w:r w:rsidR="00325397">
              <w:rPr>
                <w:noProof/>
                <w:webHidden/>
              </w:rPr>
              <w:fldChar w:fldCharType="begin"/>
            </w:r>
            <w:r w:rsidR="00325397">
              <w:rPr>
                <w:noProof/>
                <w:webHidden/>
              </w:rPr>
              <w:instrText xml:space="preserve"> PAGEREF _Toc207302889 \h </w:instrText>
            </w:r>
            <w:r w:rsidR="00325397">
              <w:rPr>
                <w:noProof/>
                <w:webHidden/>
              </w:rPr>
            </w:r>
            <w:r w:rsidR="00325397">
              <w:rPr>
                <w:noProof/>
                <w:webHidden/>
              </w:rPr>
              <w:fldChar w:fldCharType="separate"/>
            </w:r>
            <w:r w:rsidR="00D2017C">
              <w:rPr>
                <w:noProof/>
                <w:webHidden/>
              </w:rPr>
              <w:t>6</w:t>
            </w:r>
            <w:r w:rsidR="00325397">
              <w:rPr>
                <w:noProof/>
                <w:webHidden/>
              </w:rPr>
              <w:fldChar w:fldCharType="end"/>
            </w:r>
          </w:hyperlink>
        </w:p>
        <w:p w14:paraId="5909F31A" w14:textId="4C595688" w:rsidR="00325397" w:rsidRDefault="00401A45">
          <w:pPr>
            <w:pStyle w:val="TM2"/>
            <w:rPr>
              <w:noProof/>
            </w:rPr>
          </w:pPr>
          <w:hyperlink w:anchor="_Toc207302890" w:history="1">
            <w:r w:rsidR="00325397" w:rsidRPr="000F7BD3">
              <w:rPr>
                <w:rStyle w:val="Lienhypertexte"/>
                <w:noProof/>
              </w:rPr>
              <w:t>Déclenchement et délai d’exécution des prestations</w:t>
            </w:r>
            <w:r w:rsidR="00325397">
              <w:rPr>
                <w:noProof/>
                <w:webHidden/>
              </w:rPr>
              <w:tab/>
            </w:r>
            <w:r w:rsidR="00325397">
              <w:rPr>
                <w:noProof/>
                <w:webHidden/>
              </w:rPr>
              <w:fldChar w:fldCharType="begin"/>
            </w:r>
            <w:r w:rsidR="00325397">
              <w:rPr>
                <w:noProof/>
                <w:webHidden/>
              </w:rPr>
              <w:instrText xml:space="preserve"> PAGEREF _Toc207302890 \h </w:instrText>
            </w:r>
            <w:r w:rsidR="00325397">
              <w:rPr>
                <w:noProof/>
                <w:webHidden/>
              </w:rPr>
            </w:r>
            <w:r w:rsidR="00325397">
              <w:rPr>
                <w:noProof/>
                <w:webHidden/>
              </w:rPr>
              <w:fldChar w:fldCharType="separate"/>
            </w:r>
            <w:r w:rsidR="00D2017C">
              <w:rPr>
                <w:noProof/>
                <w:webHidden/>
              </w:rPr>
              <w:t>6</w:t>
            </w:r>
            <w:r w:rsidR="00325397">
              <w:rPr>
                <w:noProof/>
                <w:webHidden/>
              </w:rPr>
              <w:fldChar w:fldCharType="end"/>
            </w:r>
          </w:hyperlink>
        </w:p>
        <w:p w14:paraId="6DC022E8" w14:textId="78E8B0E3" w:rsidR="00325397" w:rsidRDefault="00401A45">
          <w:pPr>
            <w:pStyle w:val="TM1"/>
            <w:tabs>
              <w:tab w:val="left" w:pos="1540"/>
              <w:tab w:val="right" w:leader="dot" w:pos="9736"/>
            </w:tabs>
            <w:rPr>
              <w:rFonts w:asciiTheme="minorHAnsi" w:eastAsiaTheme="minorEastAsia" w:hAnsiTheme="minorHAnsi" w:cstheme="minorBidi"/>
              <w:noProof/>
              <w:sz w:val="22"/>
              <w:szCs w:val="22"/>
            </w:rPr>
          </w:pPr>
          <w:hyperlink w:anchor="_Toc207302891" w:history="1">
            <w:r w:rsidR="00325397" w:rsidRPr="000F7BD3">
              <w:rPr>
                <w:rStyle w:val="Lienhypertexte"/>
                <w:b/>
                <w:caps/>
                <w:noProof/>
              </w:rPr>
              <w:t>ARTICLE 4 :</w:t>
            </w:r>
            <w:r w:rsidR="00325397">
              <w:rPr>
                <w:rFonts w:asciiTheme="minorHAnsi" w:eastAsiaTheme="minorEastAsia" w:hAnsiTheme="minorHAnsi" w:cstheme="minorBidi"/>
                <w:noProof/>
                <w:sz w:val="22"/>
                <w:szCs w:val="22"/>
              </w:rPr>
              <w:tab/>
            </w:r>
            <w:r w:rsidR="00325397" w:rsidRPr="000F7BD3">
              <w:rPr>
                <w:rStyle w:val="Lienhypertexte"/>
                <w:b/>
                <w:caps/>
                <w:noProof/>
              </w:rPr>
              <w:t>Dispositions financiÈres</w:t>
            </w:r>
            <w:r w:rsidR="00325397">
              <w:rPr>
                <w:noProof/>
                <w:webHidden/>
              </w:rPr>
              <w:tab/>
            </w:r>
            <w:r w:rsidR="00325397">
              <w:rPr>
                <w:noProof/>
                <w:webHidden/>
              </w:rPr>
              <w:fldChar w:fldCharType="begin"/>
            </w:r>
            <w:r w:rsidR="00325397">
              <w:rPr>
                <w:noProof/>
                <w:webHidden/>
              </w:rPr>
              <w:instrText xml:space="preserve"> PAGEREF _Toc207302891 \h </w:instrText>
            </w:r>
            <w:r w:rsidR="00325397">
              <w:rPr>
                <w:noProof/>
                <w:webHidden/>
              </w:rPr>
            </w:r>
            <w:r w:rsidR="00325397">
              <w:rPr>
                <w:noProof/>
                <w:webHidden/>
              </w:rPr>
              <w:fldChar w:fldCharType="separate"/>
            </w:r>
            <w:r w:rsidR="00D2017C">
              <w:rPr>
                <w:noProof/>
                <w:webHidden/>
              </w:rPr>
              <w:t>6</w:t>
            </w:r>
            <w:r w:rsidR="00325397">
              <w:rPr>
                <w:noProof/>
                <w:webHidden/>
              </w:rPr>
              <w:fldChar w:fldCharType="end"/>
            </w:r>
          </w:hyperlink>
        </w:p>
        <w:p w14:paraId="7F07FEC9" w14:textId="7DB47E74" w:rsidR="00325397" w:rsidRDefault="00401A45">
          <w:pPr>
            <w:pStyle w:val="TM2"/>
            <w:rPr>
              <w:noProof/>
            </w:rPr>
          </w:pPr>
          <w:hyperlink w:anchor="_Toc207302892" w:history="1">
            <w:r w:rsidR="00325397" w:rsidRPr="000F7BD3">
              <w:rPr>
                <w:rStyle w:val="Lienhypertexte"/>
                <w:noProof/>
              </w:rPr>
              <w:t>Montant du contrat</w:t>
            </w:r>
            <w:r w:rsidR="00325397">
              <w:rPr>
                <w:noProof/>
                <w:webHidden/>
              </w:rPr>
              <w:tab/>
            </w:r>
            <w:r w:rsidR="00325397">
              <w:rPr>
                <w:noProof/>
                <w:webHidden/>
              </w:rPr>
              <w:fldChar w:fldCharType="begin"/>
            </w:r>
            <w:r w:rsidR="00325397">
              <w:rPr>
                <w:noProof/>
                <w:webHidden/>
              </w:rPr>
              <w:instrText xml:space="preserve"> PAGEREF _Toc207302892 \h </w:instrText>
            </w:r>
            <w:r w:rsidR="00325397">
              <w:rPr>
                <w:noProof/>
                <w:webHidden/>
              </w:rPr>
            </w:r>
            <w:r w:rsidR="00325397">
              <w:rPr>
                <w:noProof/>
                <w:webHidden/>
              </w:rPr>
              <w:fldChar w:fldCharType="separate"/>
            </w:r>
            <w:r w:rsidR="00D2017C">
              <w:rPr>
                <w:noProof/>
                <w:webHidden/>
              </w:rPr>
              <w:t>6</w:t>
            </w:r>
            <w:r w:rsidR="00325397">
              <w:rPr>
                <w:noProof/>
                <w:webHidden/>
              </w:rPr>
              <w:fldChar w:fldCharType="end"/>
            </w:r>
          </w:hyperlink>
        </w:p>
        <w:p w14:paraId="70C6636C" w14:textId="6E7D9D81" w:rsidR="00325397" w:rsidRDefault="00401A45">
          <w:pPr>
            <w:pStyle w:val="TM2"/>
            <w:rPr>
              <w:noProof/>
            </w:rPr>
          </w:pPr>
          <w:hyperlink w:anchor="_Toc207302893" w:history="1">
            <w:r w:rsidR="00325397" w:rsidRPr="000F7BD3">
              <w:rPr>
                <w:rStyle w:val="Lienhypertexte"/>
                <w:noProof/>
              </w:rPr>
              <w:t>Forme des prix</w:t>
            </w:r>
            <w:r w:rsidR="00325397">
              <w:rPr>
                <w:noProof/>
                <w:webHidden/>
              </w:rPr>
              <w:tab/>
            </w:r>
            <w:r w:rsidR="00325397">
              <w:rPr>
                <w:noProof/>
                <w:webHidden/>
              </w:rPr>
              <w:fldChar w:fldCharType="begin"/>
            </w:r>
            <w:r w:rsidR="00325397">
              <w:rPr>
                <w:noProof/>
                <w:webHidden/>
              </w:rPr>
              <w:instrText xml:space="preserve"> PAGEREF _Toc207302893 \h </w:instrText>
            </w:r>
            <w:r w:rsidR="00325397">
              <w:rPr>
                <w:noProof/>
                <w:webHidden/>
              </w:rPr>
            </w:r>
            <w:r w:rsidR="00325397">
              <w:rPr>
                <w:noProof/>
                <w:webHidden/>
              </w:rPr>
              <w:fldChar w:fldCharType="separate"/>
            </w:r>
            <w:r w:rsidR="00D2017C">
              <w:rPr>
                <w:noProof/>
                <w:webHidden/>
              </w:rPr>
              <w:t>6</w:t>
            </w:r>
            <w:r w:rsidR="00325397">
              <w:rPr>
                <w:noProof/>
                <w:webHidden/>
              </w:rPr>
              <w:fldChar w:fldCharType="end"/>
            </w:r>
          </w:hyperlink>
        </w:p>
        <w:p w14:paraId="05E11090" w14:textId="5E0D5C83" w:rsidR="00325397" w:rsidRDefault="00401A45">
          <w:pPr>
            <w:pStyle w:val="TM2"/>
            <w:rPr>
              <w:noProof/>
            </w:rPr>
          </w:pPr>
          <w:hyperlink w:anchor="_Toc207302894" w:history="1">
            <w:r w:rsidR="00325397" w:rsidRPr="000F7BD3">
              <w:rPr>
                <w:rStyle w:val="Lienhypertexte"/>
                <w:noProof/>
              </w:rPr>
              <w:t>Avance</w:t>
            </w:r>
            <w:r w:rsidR="00325397">
              <w:rPr>
                <w:noProof/>
                <w:webHidden/>
              </w:rPr>
              <w:tab/>
            </w:r>
            <w:r w:rsidR="00325397">
              <w:rPr>
                <w:noProof/>
                <w:webHidden/>
              </w:rPr>
              <w:fldChar w:fldCharType="begin"/>
            </w:r>
            <w:r w:rsidR="00325397">
              <w:rPr>
                <w:noProof/>
                <w:webHidden/>
              </w:rPr>
              <w:instrText xml:space="preserve"> PAGEREF _Toc207302894 \h </w:instrText>
            </w:r>
            <w:r w:rsidR="00325397">
              <w:rPr>
                <w:noProof/>
                <w:webHidden/>
              </w:rPr>
            </w:r>
            <w:r w:rsidR="00325397">
              <w:rPr>
                <w:noProof/>
                <w:webHidden/>
              </w:rPr>
              <w:fldChar w:fldCharType="separate"/>
            </w:r>
            <w:r w:rsidR="00D2017C">
              <w:rPr>
                <w:noProof/>
                <w:webHidden/>
              </w:rPr>
              <w:t>6</w:t>
            </w:r>
            <w:r w:rsidR="00325397">
              <w:rPr>
                <w:noProof/>
                <w:webHidden/>
              </w:rPr>
              <w:fldChar w:fldCharType="end"/>
            </w:r>
          </w:hyperlink>
        </w:p>
        <w:p w14:paraId="26450E33" w14:textId="2347451B" w:rsidR="00325397" w:rsidRDefault="00401A45">
          <w:pPr>
            <w:pStyle w:val="TM2"/>
            <w:rPr>
              <w:noProof/>
            </w:rPr>
          </w:pPr>
          <w:hyperlink w:anchor="_Toc207302895" w:history="1">
            <w:r w:rsidR="00325397" w:rsidRPr="000F7BD3">
              <w:rPr>
                <w:rStyle w:val="Lienhypertexte"/>
                <w:noProof/>
              </w:rPr>
              <w:t>Modalités de paiement</w:t>
            </w:r>
            <w:r w:rsidR="00325397">
              <w:rPr>
                <w:noProof/>
                <w:webHidden/>
              </w:rPr>
              <w:tab/>
            </w:r>
            <w:r w:rsidR="00325397">
              <w:rPr>
                <w:noProof/>
                <w:webHidden/>
              </w:rPr>
              <w:fldChar w:fldCharType="begin"/>
            </w:r>
            <w:r w:rsidR="00325397">
              <w:rPr>
                <w:noProof/>
                <w:webHidden/>
              </w:rPr>
              <w:instrText xml:space="preserve"> PAGEREF _Toc207302895 \h </w:instrText>
            </w:r>
            <w:r w:rsidR="00325397">
              <w:rPr>
                <w:noProof/>
                <w:webHidden/>
              </w:rPr>
            </w:r>
            <w:r w:rsidR="00325397">
              <w:rPr>
                <w:noProof/>
                <w:webHidden/>
              </w:rPr>
              <w:fldChar w:fldCharType="separate"/>
            </w:r>
            <w:r w:rsidR="00D2017C">
              <w:rPr>
                <w:noProof/>
                <w:webHidden/>
              </w:rPr>
              <w:t>7</w:t>
            </w:r>
            <w:r w:rsidR="00325397">
              <w:rPr>
                <w:noProof/>
                <w:webHidden/>
              </w:rPr>
              <w:fldChar w:fldCharType="end"/>
            </w:r>
          </w:hyperlink>
        </w:p>
        <w:p w14:paraId="423E829C" w14:textId="3CD6FF5E" w:rsidR="00325397" w:rsidRDefault="00401A45">
          <w:pPr>
            <w:pStyle w:val="TM2"/>
            <w:rPr>
              <w:noProof/>
            </w:rPr>
          </w:pPr>
          <w:hyperlink w:anchor="_Toc207302896" w:history="1">
            <w:r w:rsidR="00325397" w:rsidRPr="000F7BD3">
              <w:rPr>
                <w:rStyle w:val="Lienhypertexte"/>
                <w:noProof/>
              </w:rPr>
              <w:t>Délais de paiement et intérêts moratoires</w:t>
            </w:r>
            <w:r w:rsidR="00325397">
              <w:rPr>
                <w:noProof/>
                <w:webHidden/>
              </w:rPr>
              <w:tab/>
            </w:r>
            <w:r w:rsidR="00325397">
              <w:rPr>
                <w:noProof/>
                <w:webHidden/>
              </w:rPr>
              <w:fldChar w:fldCharType="begin"/>
            </w:r>
            <w:r w:rsidR="00325397">
              <w:rPr>
                <w:noProof/>
                <w:webHidden/>
              </w:rPr>
              <w:instrText xml:space="preserve"> PAGEREF _Toc207302896 \h </w:instrText>
            </w:r>
            <w:r w:rsidR="00325397">
              <w:rPr>
                <w:noProof/>
                <w:webHidden/>
              </w:rPr>
            </w:r>
            <w:r w:rsidR="00325397">
              <w:rPr>
                <w:noProof/>
                <w:webHidden/>
              </w:rPr>
              <w:fldChar w:fldCharType="separate"/>
            </w:r>
            <w:r w:rsidR="00D2017C">
              <w:rPr>
                <w:noProof/>
                <w:webHidden/>
              </w:rPr>
              <w:t>7</w:t>
            </w:r>
            <w:r w:rsidR="00325397">
              <w:rPr>
                <w:noProof/>
                <w:webHidden/>
              </w:rPr>
              <w:fldChar w:fldCharType="end"/>
            </w:r>
          </w:hyperlink>
        </w:p>
        <w:p w14:paraId="73256A78" w14:textId="3236831A" w:rsidR="00325397" w:rsidRDefault="00401A45">
          <w:pPr>
            <w:pStyle w:val="TM2"/>
            <w:rPr>
              <w:noProof/>
            </w:rPr>
          </w:pPr>
          <w:hyperlink w:anchor="_Toc207302897" w:history="1">
            <w:r w:rsidR="00325397" w:rsidRPr="000F7BD3">
              <w:rPr>
                <w:rStyle w:val="Lienhypertexte"/>
                <w:noProof/>
              </w:rPr>
              <w:t>Présentation des demandes de paiement</w:t>
            </w:r>
            <w:r w:rsidR="00325397">
              <w:rPr>
                <w:noProof/>
                <w:webHidden/>
              </w:rPr>
              <w:tab/>
            </w:r>
            <w:r w:rsidR="00325397">
              <w:rPr>
                <w:noProof/>
                <w:webHidden/>
              </w:rPr>
              <w:fldChar w:fldCharType="begin"/>
            </w:r>
            <w:r w:rsidR="00325397">
              <w:rPr>
                <w:noProof/>
                <w:webHidden/>
              </w:rPr>
              <w:instrText xml:space="preserve"> PAGEREF _Toc207302897 \h </w:instrText>
            </w:r>
            <w:r w:rsidR="00325397">
              <w:rPr>
                <w:noProof/>
                <w:webHidden/>
              </w:rPr>
            </w:r>
            <w:r w:rsidR="00325397">
              <w:rPr>
                <w:noProof/>
                <w:webHidden/>
              </w:rPr>
              <w:fldChar w:fldCharType="separate"/>
            </w:r>
            <w:r w:rsidR="00D2017C">
              <w:rPr>
                <w:noProof/>
                <w:webHidden/>
              </w:rPr>
              <w:t>8</w:t>
            </w:r>
            <w:r w:rsidR="00325397">
              <w:rPr>
                <w:noProof/>
                <w:webHidden/>
              </w:rPr>
              <w:fldChar w:fldCharType="end"/>
            </w:r>
          </w:hyperlink>
        </w:p>
        <w:p w14:paraId="7D726897" w14:textId="51C685D3" w:rsidR="00325397" w:rsidRDefault="00401A45">
          <w:pPr>
            <w:pStyle w:val="TM2"/>
            <w:rPr>
              <w:noProof/>
            </w:rPr>
          </w:pPr>
          <w:hyperlink w:anchor="_Toc207302898" w:history="1">
            <w:r w:rsidR="00325397" w:rsidRPr="000F7BD3">
              <w:rPr>
                <w:rStyle w:val="Lienhypertexte"/>
                <w:noProof/>
              </w:rPr>
              <w:t>Virement bancaire</w:t>
            </w:r>
            <w:r w:rsidR="00325397">
              <w:rPr>
                <w:noProof/>
                <w:webHidden/>
              </w:rPr>
              <w:tab/>
            </w:r>
            <w:r w:rsidR="00325397">
              <w:rPr>
                <w:noProof/>
                <w:webHidden/>
              </w:rPr>
              <w:fldChar w:fldCharType="begin"/>
            </w:r>
            <w:r w:rsidR="00325397">
              <w:rPr>
                <w:noProof/>
                <w:webHidden/>
              </w:rPr>
              <w:instrText xml:space="preserve"> PAGEREF _Toc207302898 \h </w:instrText>
            </w:r>
            <w:r w:rsidR="00325397">
              <w:rPr>
                <w:noProof/>
                <w:webHidden/>
              </w:rPr>
            </w:r>
            <w:r w:rsidR="00325397">
              <w:rPr>
                <w:noProof/>
                <w:webHidden/>
              </w:rPr>
              <w:fldChar w:fldCharType="separate"/>
            </w:r>
            <w:r w:rsidR="00D2017C">
              <w:rPr>
                <w:noProof/>
                <w:webHidden/>
              </w:rPr>
              <w:t>9</w:t>
            </w:r>
            <w:r w:rsidR="00325397">
              <w:rPr>
                <w:noProof/>
                <w:webHidden/>
              </w:rPr>
              <w:fldChar w:fldCharType="end"/>
            </w:r>
          </w:hyperlink>
        </w:p>
        <w:p w14:paraId="29235162" w14:textId="1596A7E5" w:rsidR="00325397" w:rsidRDefault="00401A45">
          <w:pPr>
            <w:pStyle w:val="TM2"/>
            <w:rPr>
              <w:noProof/>
            </w:rPr>
          </w:pPr>
          <w:hyperlink w:anchor="_Toc207302899" w:history="1">
            <w:r w:rsidR="00325397" w:rsidRPr="000F7BD3">
              <w:rPr>
                <w:rStyle w:val="Lienhypertexte"/>
                <w:noProof/>
              </w:rPr>
              <w:t>Taxe sur la valeur ajoutée</w:t>
            </w:r>
            <w:r w:rsidR="00325397">
              <w:rPr>
                <w:noProof/>
                <w:webHidden/>
              </w:rPr>
              <w:tab/>
            </w:r>
            <w:r w:rsidR="00325397">
              <w:rPr>
                <w:noProof/>
                <w:webHidden/>
              </w:rPr>
              <w:fldChar w:fldCharType="begin"/>
            </w:r>
            <w:r w:rsidR="00325397">
              <w:rPr>
                <w:noProof/>
                <w:webHidden/>
              </w:rPr>
              <w:instrText xml:space="preserve"> PAGEREF _Toc207302899 \h </w:instrText>
            </w:r>
            <w:r w:rsidR="00325397">
              <w:rPr>
                <w:noProof/>
                <w:webHidden/>
              </w:rPr>
            </w:r>
            <w:r w:rsidR="00325397">
              <w:rPr>
                <w:noProof/>
                <w:webHidden/>
              </w:rPr>
              <w:fldChar w:fldCharType="separate"/>
            </w:r>
            <w:r w:rsidR="00D2017C">
              <w:rPr>
                <w:noProof/>
                <w:webHidden/>
              </w:rPr>
              <w:t>9</w:t>
            </w:r>
            <w:r w:rsidR="00325397">
              <w:rPr>
                <w:noProof/>
                <w:webHidden/>
              </w:rPr>
              <w:fldChar w:fldCharType="end"/>
            </w:r>
          </w:hyperlink>
        </w:p>
        <w:p w14:paraId="4AF5DF10" w14:textId="3CC5B504" w:rsidR="00325397" w:rsidRDefault="00401A45">
          <w:pPr>
            <w:pStyle w:val="TM2"/>
            <w:rPr>
              <w:noProof/>
            </w:rPr>
          </w:pPr>
          <w:hyperlink w:anchor="_Toc207302900" w:history="1">
            <w:r w:rsidR="00325397" w:rsidRPr="000F7BD3">
              <w:rPr>
                <w:rStyle w:val="Lienhypertexte"/>
                <w:noProof/>
              </w:rPr>
              <w:t>Impôts et taxes</w:t>
            </w:r>
            <w:r w:rsidR="00325397">
              <w:rPr>
                <w:noProof/>
                <w:webHidden/>
              </w:rPr>
              <w:tab/>
            </w:r>
            <w:r w:rsidR="00325397">
              <w:rPr>
                <w:noProof/>
                <w:webHidden/>
              </w:rPr>
              <w:fldChar w:fldCharType="begin"/>
            </w:r>
            <w:r w:rsidR="00325397">
              <w:rPr>
                <w:noProof/>
                <w:webHidden/>
              </w:rPr>
              <w:instrText xml:space="preserve"> PAGEREF _Toc207302900 \h </w:instrText>
            </w:r>
            <w:r w:rsidR="00325397">
              <w:rPr>
                <w:noProof/>
                <w:webHidden/>
              </w:rPr>
            </w:r>
            <w:r w:rsidR="00325397">
              <w:rPr>
                <w:noProof/>
                <w:webHidden/>
              </w:rPr>
              <w:fldChar w:fldCharType="separate"/>
            </w:r>
            <w:r w:rsidR="00D2017C">
              <w:rPr>
                <w:noProof/>
                <w:webHidden/>
              </w:rPr>
              <w:t>9</w:t>
            </w:r>
            <w:r w:rsidR="00325397">
              <w:rPr>
                <w:noProof/>
                <w:webHidden/>
              </w:rPr>
              <w:fldChar w:fldCharType="end"/>
            </w:r>
          </w:hyperlink>
        </w:p>
        <w:p w14:paraId="557B4712" w14:textId="263C7AAE" w:rsidR="00325397" w:rsidRDefault="00401A45">
          <w:pPr>
            <w:pStyle w:val="TM1"/>
            <w:tabs>
              <w:tab w:val="left" w:pos="1540"/>
              <w:tab w:val="right" w:leader="dot" w:pos="9736"/>
            </w:tabs>
            <w:rPr>
              <w:rFonts w:asciiTheme="minorHAnsi" w:eastAsiaTheme="minorEastAsia" w:hAnsiTheme="minorHAnsi" w:cstheme="minorBidi"/>
              <w:noProof/>
              <w:sz w:val="22"/>
              <w:szCs w:val="22"/>
            </w:rPr>
          </w:pPr>
          <w:hyperlink w:anchor="_Toc207302901" w:history="1">
            <w:r w:rsidR="00325397" w:rsidRPr="000F7BD3">
              <w:rPr>
                <w:rStyle w:val="Lienhypertexte"/>
                <w:b/>
                <w:caps/>
                <w:noProof/>
              </w:rPr>
              <w:t>ARTICLE 5 :</w:t>
            </w:r>
            <w:r w:rsidR="00325397">
              <w:rPr>
                <w:rFonts w:asciiTheme="minorHAnsi" w:eastAsiaTheme="minorEastAsia" w:hAnsiTheme="minorHAnsi" w:cstheme="minorBidi"/>
                <w:noProof/>
                <w:sz w:val="22"/>
                <w:szCs w:val="22"/>
              </w:rPr>
              <w:tab/>
            </w:r>
            <w:r w:rsidR="00325397" w:rsidRPr="000F7BD3">
              <w:rPr>
                <w:rStyle w:val="Lienhypertexte"/>
                <w:b/>
                <w:caps/>
                <w:noProof/>
              </w:rPr>
              <w:t>opÉrations de vÉrification et d’admission</w:t>
            </w:r>
            <w:r w:rsidR="00325397">
              <w:rPr>
                <w:noProof/>
                <w:webHidden/>
              </w:rPr>
              <w:tab/>
            </w:r>
            <w:r w:rsidR="00325397">
              <w:rPr>
                <w:noProof/>
                <w:webHidden/>
              </w:rPr>
              <w:fldChar w:fldCharType="begin"/>
            </w:r>
            <w:r w:rsidR="00325397">
              <w:rPr>
                <w:noProof/>
                <w:webHidden/>
              </w:rPr>
              <w:instrText xml:space="preserve"> PAGEREF _Toc207302901 \h </w:instrText>
            </w:r>
            <w:r w:rsidR="00325397">
              <w:rPr>
                <w:noProof/>
                <w:webHidden/>
              </w:rPr>
            </w:r>
            <w:r w:rsidR="00325397">
              <w:rPr>
                <w:noProof/>
                <w:webHidden/>
              </w:rPr>
              <w:fldChar w:fldCharType="separate"/>
            </w:r>
            <w:r w:rsidR="00D2017C">
              <w:rPr>
                <w:noProof/>
                <w:webHidden/>
              </w:rPr>
              <w:t>9</w:t>
            </w:r>
            <w:r w:rsidR="00325397">
              <w:rPr>
                <w:noProof/>
                <w:webHidden/>
              </w:rPr>
              <w:fldChar w:fldCharType="end"/>
            </w:r>
          </w:hyperlink>
        </w:p>
        <w:p w14:paraId="75626AB5" w14:textId="6DAD0CE6" w:rsidR="00325397" w:rsidRDefault="00401A45">
          <w:pPr>
            <w:pStyle w:val="TM2"/>
            <w:rPr>
              <w:noProof/>
            </w:rPr>
          </w:pPr>
          <w:hyperlink w:anchor="_Toc207302902" w:history="1">
            <w:r w:rsidR="00325397" w:rsidRPr="000F7BD3">
              <w:rPr>
                <w:rStyle w:val="Lienhypertexte"/>
                <w:rFonts w:cstheme="minorHAnsi"/>
                <w:noProof/>
              </w:rPr>
              <w:t>Opérations de vérification</w:t>
            </w:r>
            <w:r w:rsidR="00325397">
              <w:rPr>
                <w:noProof/>
                <w:webHidden/>
              </w:rPr>
              <w:tab/>
            </w:r>
            <w:r w:rsidR="00325397">
              <w:rPr>
                <w:noProof/>
                <w:webHidden/>
              </w:rPr>
              <w:fldChar w:fldCharType="begin"/>
            </w:r>
            <w:r w:rsidR="00325397">
              <w:rPr>
                <w:noProof/>
                <w:webHidden/>
              </w:rPr>
              <w:instrText xml:space="preserve"> PAGEREF _Toc207302902 \h </w:instrText>
            </w:r>
            <w:r w:rsidR="00325397">
              <w:rPr>
                <w:noProof/>
                <w:webHidden/>
              </w:rPr>
            </w:r>
            <w:r w:rsidR="00325397">
              <w:rPr>
                <w:noProof/>
                <w:webHidden/>
              </w:rPr>
              <w:fldChar w:fldCharType="separate"/>
            </w:r>
            <w:r w:rsidR="00D2017C">
              <w:rPr>
                <w:noProof/>
                <w:webHidden/>
              </w:rPr>
              <w:t>9</w:t>
            </w:r>
            <w:r w:rsidR="00325397">
              <w:rPr>
                <w:noProof/>
                <w:webHidden/>
              </w:rPr>
              <w:fldChar w:fldCharType="end"/>
            </w:r>
          </w:hyperlink>
        </w:p>
        <w:p w14:paraId="5BA4948B" w14:textId="54DBC420" w:rsidR="00325397" w:rsidRDefault="00401A45">
          <w:pPr>
            <w:pStyle w:val="TM2"/>
            <w:rPr>
              <w:noProof/>
            </w:rPr>
          </w:pPr>
          <w:hyperlink w:anchor="_Toc207302903" w:history="1">
            <w:r w:rsidR="00325397" w:rsidRPr="000F7BD3">
              <w:rPr>
                <w:rStyle w:val="Lienhypertexte"/>
                <w:rFonts w:cstheme="minorHAnsi"/>
                <w:noProof/>
              </w:rPr>
              <w:t>Admission des prestations et des fournitures</w:t>
            </w:r>
            <w:r w:rsidR="00325397">
              <w:rPr>
                <w:noProof/>
                <w:webHidden/>
              </w:rPr>
              <w:tab/>
            </w:r>
            <w:r w:rsidR="00325397">
              <w:rPr>
                <w:noProof/>
                <w:webHidden/>
              </w:rPr>
              <w:fldChar w:fldCharType="begin"/>
            </w:r>
            <w:r w:rsidR="00325397">
              <w:rPr>
                <w:noProof/>
                <w:webHidden/>
              </w:rPr>
              <w:instrText xml:space="preserve"> PAGEREF _Toc207302903 \h </w:instrText>
            </w:r>
            <w:r w:rsidR="00325397">
              <w:rPr>
                <w:noProof/>
                <w:webHidden/>
              </w:rPr>
            </w:r>
            <w:r w:rsidR="00325397">
              <w:rPr>
                <w:noProof/>
                <w:webHidden/>
              </w:rPr>
              <w:fldChar w:fldCharType="separate"/>
            </w:r>
            <w:r w:rsidR="00D2017C">
              <w:rPr>
                <w:noProof/>
                <w:webHidden/>
              </w:rPr>
              <w:t>9</w:t>
            </w:r>
            <w:r w:rsidR="00325397">
              <w:rPr>
                <w:noProof/>
                <w:webHidden/>
              </w:rPr>
              <w:fldChar w:fldCharType="end"/>
            </w:r>
          </w:hyperlink>
        </w:p>
        <w:p w14:paraId="53E37CD3" w14:textId="2DC77F10" w:rsidR="00325397" w:rsidRDefault="00401A45">
          <w:pPr>
            <w:pStyle w:val="TM1"/>
            <w:tabs>
              <w:tab w:val="left" w:pos="1540"/>
              <w:tab w:val="right" w:leader="dot" w:pos="9736"/>
            </w:tabs>
            <w:rPr>
              <w:rFonts w:asciiTheme="minorHAnsi" w:eastAsiaTheme="minorEastAsia" w:hAnsiTheme="minorHAnsi" w:cstheme="minorBidi"/>
              <w:noProof/>
              <w:sz w:val="22"/>
              <w:szCs w:val="22"/>
            </w:rPr>
          </w:pPr>
          <w:hyperlink w:anchor="_Toc207302904" w:history="1">
            <w:r w:rsidR="00325397" w:rsidRPr="000F7BD3">
              <w:rPr>
                <w:rStyle w:val="Lienhypertexte"/>
                <w:b/>
                <w:caps/>
                <w:noProof/>
              </w:rPr>
              <w:t>ARTICLE 6 :</w:t>
            </w:r>
            <w:r w:rsidR="00325397">
              <w:rPr>
                <w:rFonts w:asciiTheme="minorHAnsi" w:eastAsiaTheme="minorEastAsia" w:hAnsiTheme="minorHAnsi" w:cstheme="minorBidi"/>
                <w:noProof/>
                <w:sz w:val="22"/>
                <w:szCs w:val="22"/>
              </w:rPr>
              <w:tab/>
            </w:r>
            <w:r w:rsidR="00325397" w:rsidRPr="000F7BD3">
              <w:rPr>
                <w:rStyle w:val="Lienhypertexte"/>
                <w:b/>
                <w:caps/>
                <w:noProof/>
              </w:rPr>
              <w:t>ModalitÉs spÉcifiques d’exécution</w:t>
            </w:r>
            <w:r w:rsidR="00325397">
              <w:rPr>
                <w:noProof/>
                <w:webHidden/>
              </w:rPr>
              <w:tab/>
            </w:r>
            <w:r w:rsidR="00325397">
              <w:rPr>
                <w:noProof/>
                <w:webHidden/>
              </w:rPr>
              <w:fldChar w:fldCharType="begin"/>
            </w:r>
            <w:r w:rsidR="00325397">
              <w:rPr>
                <w:noProof/>
                <w:webHidden/>
              </w:rPr>
              <w:instrText xml:space="preserve"> PAGEREF _Toc207302904 \h </w:instrText>
            </w:r>
            <w:r w:rsidR="00325397">
              <w:rPr>
                <w:noProof/>
                <w:webHidden/>
              </w:rPr>
            </w:r>
            <w:r w:rsidR="00325397">
              <w:rPr>
                <w:noProof/>
                <w:webHidden/>
              </w:rPr>
              <w:fldChar w:fldCharType="separate"/>
            </w:r>
            <w:r w:rsidR="00D2017C">
              <w:rPr>
                <w:noProof/>
                <w:webHidden/>
              </w:rPr>
              <w:t>9</w:t>
            </w:r>
            <w:r w:rsidR="00325397">
              <w:rPr>
                <w:noProof/>
                <w:webHidden/>
              </w:rPr>
              <w:fldChar w:fldCharType="end"/>
            </w:r>
          </w:hyperlink>
        </w:p>
        <w:p w14:paraId="59388CCF" w14:textId="2EA05025" w:rsidR="00325397" w:rsidRDefault="00401A45">
          <w:pPr>
            <w:pStyle w:val="TM2"/>
            <w:rPr>
              <w:noProof/>
            </w:rPr>
          </w:pPr>
          <w:hyperlink w:anchor="_Toc207302905" w:history="1">
            <w:r w:rsidR="00325397" w:rsidRPr="000F7BD3">
              <w:rPr>
                <w:rStyle w:val="Lienhypertexte"/>
                <w:rFonts w:cstheme="minorHAnsi"/>
                <w:noProof/>
              </w:rPr>
              <w:t>Tableau des livrables</w:t>
            </w:r>
            <w:r w:rsidR="00325397">
              <w:rPr>
                <w:noProof/>
                <w:webHidden/>
              </w:rPr>
              <w:tab/>
            </w:r>
            <w:r w:rsidR="00325397">
              <w:rPr>
                <w:noProof/>
                <w:webHidden/>
              </w:rPr>
              <w:fldChar w:fldCharType="begin"/>
            </w:r>
            <w:r w:rsidR="00325397">
              <w:rPr>
                <w:noProof/>
                <w:webHidden/>
              </w:rPr>
              <w:instrText xml:space="preserve"> PAGEREF _Toc207302905 \h </w:instrText>
            </w:r>
            <w:r w:rsidR="00325397">
              <w:rPr>
                <w:noProof/>
                <w:webHidden/>
              </w:rPr>
            </w:r>
            <w:r w:rsidR="00325397">
              <w:rPr>
                <w:noProof/>
                <w:webHidden/>
              </w:rPr>
              <w:fldChar w:fldCharType="separate"/>
            </w:r>
            <w:r w:rsidR="00D2017C">
              <w:rPr>
                <w:noProof/>
                <w:webHidden/>
              </w:rPr>
              <w:t>9</w:t>
            </w:r>
            <w:r w:rsidR="00325397">
              <w:rPr>
                <w:noProof/>
                <w:webHidden/>
              </w:rPr>
              <w:fldChar w:fldCharType="end"/>
            </w:r>
          </w:hyperlink>
        </w:p>
        <w:p w14:paraId="697EB917" w14:textId="4DE1F44F" w:rsidR="00325397" w:rsidRDefault="00401A45">
          <w:pPr>
            <w:pStyle w:val="TM2"/>
            <w:rPr>
              <w:noProof/>
            </w:rPr>
          </w:pPr>
          <w:hyperlink w:anchor="_Toc207302906" w:history="1">
            <w:r w:rsidR="00325397" w:rsidRPr="000F7BD3">
              <w:rPr>
                <w:rStyle w:val="Lienhypertexte"/>
                <w:rFonts w:cstheme="minorHAnsi"/>
                <w:noProof/>
              </w:rPr>
              <w:t>Expert en charge de l’exécution de la mission</w:t>
            </w:r>
            <w:r w:rsidR="00325397">
              <w:rPr>
                <w:noProof/>
                <w:webHidden/>
              </w:rPr>
              <w:tab/>
            </w:r>
            <w:r w:rsidR="00325397">
              <w:rPr>
                <w:noProof/>
                <w:webHidden/>
              </w:rPr>
              <w:fldChar w:fldCharType="begin"/>
            </w:r>
            <w:r w:rsidR="00325397">
              <w:rPr>
                <w:noProof/>
                <w:webHidden/>
              </w:rPr>
              <w:instrText xml:space="preserve"> PAGEREF _Toc207302906 \h </w:instrText>
            </w:r>
            <w:r w:rsidR="00325397">
              <w:rPr>
                <w:noProof/>
                <w:webHidden/>
              </w:rPr>
            </w:r>
            <w:r w:rsidR="00325397">
              <w:rPr>
                <w:noProof/>
                <w:webHidden/>
              </w:rPr>
              <w:fldChar w:fldCharType="separate"/>
            </w:r>
            <w:r w:rsidR="00D2017C">
              <w:rPr>
                <w:noProof/>
                <w:webHidden/>
              </w:rPr>
              <w:t>10</w:t>
            </w:r>
            <w:r w:rsidR="00325397">
              <w:rPr>
                <w:noProof/>
                <w:webHidden/>
              </w:rPr>
              <w:fldChar w:fldCharType="end"/>
            </w:r>
          </w:hyperlink>
        </w:p>
        <w:p w14:paraId="3D8F83AB" w14:textId="21305F06" w:rsidR="00325397" w:rsidRDefault="00401A45">
          <w:pPr>
            <w:pStyle w:val="TM2"/>
            <w:rPr>
              <w:noProof/>
            </w:rPr>
          </w:pPr>
          <w:hyperlink w:anchor="_Toc207302907" w:history="1">
            <w:r w:rsidR="00325397" w:rsidRPr="000F7BD3">
              <w:rPr>
                <w:rStyle w:val="Lienhypertexte"/>
                <w:rFonts w:cstheme="minorHAnsi"/>
                <w:noProof/>
              </w:rPr>
              <w:t>Lieu d’exécution</w:t>
            </w:r>
            <w:r w:rsidR="00325397">
              <w:rPr>
                <w:noProof/>
                <w:webHidden/>
              </w:rPr>
              <w:tab/>
            </w:r>
            <w:r w:rsidR="00325397">
              <w:rPr>
                <w:noProof/>
                <w:webHidden/>
              </w:rPr>
              <w:fldChar w:fldCharType="begin"/>
            </w:r>
            <w:r w:rsidR="00325397">
              <w:rPr>
                <w:noProof/>
                <w:webHidden/>
              </w:rPr>
              <w:instrText xml:space="preserve"> PAGEREF _Toc207302907 \h </w:instrText>
            </w:r>
            <w:r w:rsidR="00325397">
              <w:rPr>
                <w:noProof/>
                <w:webHidden/>
              </w:rPr>
            </w:r>
            <w:r w:rsidR="00325397">
              <w:rPr>
                <w:noProof/>
                <w:webHidden/>
              </w:rPr>
              <w:fldChar w:fldCharType="separate"/>
            </w:r>
            <w:r w:rsidR="00D2017C">
              <w:rPr>
                <w:noProof/>
                <w:webHidden/>
              </w:rPr>
              <w:t>10</w:t>
            </w:r>
            <w:r w:rsidR="00325397">
              <w:rPr>
                <w:noProof/>
                <w:webHidden/>
              </w:rPr>
              <w:fldChar w:fldCharType="end"/>
            </w:r>
          </w:hyperlink>
        </w:p>
        <w:p w14:paraId="45BB0891" w14:textId="1A0129AC" w:rsidR="00325397" w:rsidRDefault="00401A45">
          <w:pPr>
            <w:pStyle w:val="TM2"/>
            <w:rPr>
              <w:noProof/>
            </w:rPr>
          </w:pPr>
          <w:hyperlink w:anchor="_Toc207302908" w:history="1">
            <w:r w:rsidR="00325397" w:rsidRPr="000F7BD3">
              <w:rPr>
                <w:rStyle w:val="Lienhypertexte"/>
                <w:rFonts w:cstheme="minorHAnsi"/>
                <w:noProof/>
              </w:rPr>
              <w:t>Langue du contrat</w:t>
            </w:r>
            <w:r w:rsidR="00325397">
              <w:rPr>
                <w:noProof/>
                <w:webHidden/>
              </w:rPr>
              <w:tab/>
            </w:r>
            <w:r w:rsidR="00325397">
              <w:rPr>
                <w:noProof/>
                <w:webHidden/>
              </w:rPr>
              <w:fldChar w:fldCharType="begin"/>
            </w:r>
            <w:r w:rsidR="00325397">
              <w:rPr>
                <w:noProof/>
                <w:webHidden/>
              </w:rPr>
              <w:instrText xml:space="preserve"> PAGEREF _Toc207302908 \h </w:instrText>
            </w:r>
            <w:r w:rsidR="00325397">
              <w:rPr>
                <w:noProof/>
                <w:webHidden/>
              </w:rPr>
            </w:r>
            <w:r w:rsidR="00325397">
              <w:rPr>
                <w:noProof/>
                <w:webHidden/>
              </w:rPr>
              <w:fldChar w:fldCharType="separate"/>
            </w:r>
            <w:r w:rsidR="00D2017C">
              <w:rPr>
                <w:noProof/>
                <w:webHidden/>
              </w:rPr>
              <w:t>10</w:t>
            </w:r>
            <w:r w:rsidR="00325397">
              <w:rPr>
                <w:noProof/>
                <w:webHidden/>
              </w:rPr>
              <w:fldChar w:fldCharType="end"/>
            </w:r>
          </w:hyperlink>
        </w:p>
        <w:p w14:paraId="33448D86" w14:textId="0C0D8C82" w:rsidR="00325397" w:rsidRDefault="00401A45">
          <w:pPr>
            <w:pStyle w:val="TM2"/>
            <w:rPr>
              <w:noProof/>
            </w:rPr>
          </w:pPr>
          <w:hyperlink w:anchor="_Toc207302909" w:history="1">
            <w:r w:rsidR="00325397" w:rsidRPr="000F7BD3">
              <w:rPr>
                <w:rStyle w:val="Lienhypertexte"/>
                <w:rFonts w:cstheme="minorHAnsi"/>
                <w:noProof/>
              </w:rPr>
              <w:t xml:space="preserve">Engagement du </w:t>
            </w:r>
            <w:r w:rsidR="00325397" w:rsidRPr="000F7BD3">
              <w:rPr>
                <w:rStyle w:val="Lienhypertexte"/>
                <w:rFonts w:cstheme="minorHAnsi"/>
                <w:smallCaps/>
                <w:noProof/>
              </w:rPr>
              <w:t>Contractant</w:t>
            </w:r>
            <w:r w:rsidR="00325397">
              <w:rPr>
                <w:noProof/>
                <w:webHidden/>
              </w:rPr>
              <w:tab/>
            </w:r>
            <w:r w:rsidR="00325397">
              <w:rPr>
                <w:noProof/>
                <w:webHidden/>
              </w:rPr>
              <w:fldChar w:fldCharType="begin"/>
            </w:r>
            <w:r w:rsidR="00325397">
              <w:rPr>
                <w:noProof/>
                <w:webHidden/>
              </w:rPr>
              <w:instrText xml:space="preserve"> PAGEREF _Toc207302909 \h </w:instrText>
            </w:r>
            <w:r w:rsidR="00325397">
              <w:rPr>
                <w:noProof/>
                <w:webHidden/>
              </w:rPr>
            </w:r>
            <w:r w:rsidR="00325397">
              <w:rPr>
                <w:noProof/>
                <w:webHidden/>
              </w:rPr>
              <w:fldChar w:fldCharType="separate"/>
            </w:r>
            <w:r w:rsidR="00D2017C">
              <w:rPr>
                <w:noProof/>
                <w:webHidden/>
              </w:rPr>
              <w:t>10</w:t>
            </w:r>
            <w:r w:rsidR="00325397">
              <w:rPr>
                <w:noProof/>
                <w:webHidden/>
              </w:rPr>
              <w:fldChar w:fldCharType="end"/>
            </w:r>
          </w:hyperlink>
        </w:p>
        <w:p w14:paraId="67F62844" w14:textId="2715F3CA" w:rsidR="00325397" w:rsidRDefault="00401A45">
          <w:pPr>
            <w:pStyle w:val="TM2"/>
            <w:rPr>
              <w:noProof/>
            </w:rPr>
          </w:pPr>
          <w:hyperlink w:anchor="_Toc207302910" w:history="1">
            <w:r w:rsidR="00325397" w:rsidRPr="000F7BD3">
              <w:rPr>
                <w:rStyle w:val="Lienhypertexte"/>
                <w:rFonts w:cstheme="minorHAnsi"/>
                <w:noProof/>
              </w:rPr>
              <w:t>Confidentialité</w:t>
            </w:r>
            <w:r w:rsidR="00325397">
              <w:rPr>
                <w:noProof/>
                <w:webHidden/>
              </w:rPr>
              <w:tab/>
            </w:r>
            <w:r w:rsidR="00325397">
              <w:rPr>
                <w:noProof/>
                <w:webHidden/>
              </w:rPr>
              <w:fldChar w:fldCharType="begin"/>
            </w:r>
            <w:r w:rsidR="00325397">
              <w:rPr>
                <w:noProof/>
                <w:webHidden/>
              </w:rPr>
              <w:instrText xml:space="preserve"> PAGEREF _Toc207302910 \h </w:instrText>
            </w:r>
            <w:r w:rsidR="00325397">
              <w:rPr>
                <w:noProof/>
                <w:webHidden/>
              </w:rPr>
            </w:r>
            <w:r w:rsidR="00325397">
              <w:rPr>
                <w:noProof/>
                <w:webHidden/>
              </w:rPr>
              <w:fldChar w:fldCharType="separate"/>
            </w:r>
            <w:r w:rsidR="00D2017C">
              <w:rPr>
                <w:noProof/>
                <w:webHidden/>
              </w:rPr>
              <w:t>11</w:t>
            </w:r>
            <w:r w:rsidR="00325397">
              <w:rPr>
                <w:noProof/>
                <w:webHidden/>
              </w:rPr>
              <w:fldChar w:fldCharType="end"/>
            </w:r>
          </w:hyperlink>
        </w:p>
        <w:p w14:paraId="6973A9B1" w14:textId="0F8F8651" w:rsidR="00325397" w:rsidRDefault="00401A45">
          <w:pPr>
            <w:pStyle w:val="TM2"/>
            <w:rPr>
              <w:noProof/>
            </w:rPr>
          </w:pPr>
          <w:hyperlink w:anchor="_Toc207302911" w:history="1">
            <w:r w:rsidR="00325397" w:rsidRPr="000F7BD3">
              <w:rPr>
                <w:rStyle w:val="Lienhypertexte"/>
                <w:rFonts w:cstheme="minorHAnsi"/>
                <w:noProof/>
              </w:rPr>
              <w:t>Fournitures documents</w:t>
            </w:r>
            <w:r w:rsidR="00325397">
              <w:rPr>
                <w:noProof/>
                <w:webHidden/>
              </w:rPr>
              <w:tab/>
            </w:r>
            <w:r w:rsidR="00325397">
              <w:rPr>
                <w:noProof/>
                <w:webHidden/>
              </w:rPr>
              <w:fldChar w:fldCharType="begin"/>
            </w:r>
            <w:r w:rsidR="00325397">
              <w:rPr>
                <w:noProof/>
                <w:webHidden/>
              </w:rPr>
              <w:instrText xml:space="preserve"> PAGEREF _Toc207302911 \h </w:instrText>
            </w:r>
            <w:r w:rsidR="00325397">
              <w:rPr>
                <w:noProof/>
                <w:webHidden/>
              </w:rPr>
            </w:r>
            <w:r w:rsidR="00325397">
              <w:rPr>
                <w:noProof/>
                <w:webHidden/>
              </w:rPr>
              <w:fldChar w:fldCharType="separate"/>
            </w:r>
            <w:r w:rsidR="00D2017C">
              <w:rPr>
                <w:noProof/>
                <w:webHidden/>
              </w:rPr>
              <w:t>12</w:t>
            </w:r>
            <w:r w:rsidR="00325397">
              <w:rPr>
                <w:noProof/>
                <w:webHidden/>
              </w:rPr>
              <w:fldChar w:fldCharType="end"/>
            </w:r>
          </w:hyperlink>
        </w:p>
        <w:p w14:paraId="1541E836" w14:textId="4BB116EA" w:rsidR="00325397" w:rsidRDefault="00401A45">
          <w:pPr>
            <w:pStyle w:val="TM2"/>
            <w:rPr>
              <w:noProof/>
            </w:rPr>
          </w:pPr>
          <w:hyperlink w:anchor="_Toc207302912" w:history="1">
            <w:r w:rsidR="00325397" w:rsidRPr="000F7BD3">
              <w:rPr>
                <w:rStyle w:val="Lienhypertexte"/>
                <w:rFonts w:cstheme="minorHAnsi"/>
                <w:noProof/>
              </w:rPr>
              <w:t>Assurance</w:t>
            </w:r>
            <w:r w:rsidR="00325397">
              <w:rPr>
                <w:noProof/>
                <w:webHidden/>
              </w:rPr>
              <w:tab/>
            </w:r>
            <w:r w:rsidR="00325397">
              <w:rPr>
                <w:noProof/>
                <w:webHidden/>
              </w:rPr>
              <w:fldChar w:fldCharType="begin"/>
            </w:r>
            <w:r w:rsidR="00325397">
              <w:rPr>
                <w:noProof/>
                <w:webHidden/>
              </w:rPr>
              <w:instrText xml:space="preserve"> PAGEREF _Toc207302912 \h </w:instrText>
            </w:r>
            <w:r w:rsidR="00325397">
              <w:rPr>
                <w:noProof/>
                <w:webHidden/>
              </w:rPr>
            </w:r>
            <w:r w:rsidR="00325397">
              <w:rPr>
                <w:noProof/>
                <w:webHidden/>
              </w:rPr>
              <w:fldChar w:fldCharType="separate"/>
            </w:r>
            <w:r w:rsidR="00D2017C">
              <w:rPr>
                <w:noProof/>
                <w:webHidden/>
              </w:rPr>
              <w:t>12</w:t>
            </w:r>
            <w:r w:rsidR="00325397">
              <w:rPr>
                <w:noProof/>
                <w:webHidden/>
              </w:rPr>
              <w:fldChar w:fldCharType="end"/>
            </w:r>
          </w:hyperlink>
        </w:p>
        <w:p w14:paraId="1C760B3A" w14:textId="303FFFFC" w:rsidR="00325397" w:rsidRDefault="00401A45">
          <w:pPr>
            <w:pStyle w:val="TM2"/>
            <w:rPr>
              <w:noProof/>
            </w:rPr>
          </w:pPr>
          <w:hyperlink w:anchor="_Toc207302913" w:history="1">
            <w:r w:rsidR="00325397" w:rsidRPr="000F7BD3">
              <w:rPr>
                <w:rStyle w:val="Lienhypertexte"/>
                <w:rFonts w:cstheme="minorHAnsi"/>
                <w:noProof/>
              </w:rPr>
              <w:t>Point de contact et communication</w:t>
            </w:r>
            <w:r w:rsidR="00325397">
              <w:rPr>
                <w:noProof/>
                <w:webHidden/>
              </w:rPr>
              <w:tab/>
            </w:r>
            <w:r w:rsidR="00325397">
              <w:rPr>
                <w:noProof/>
                <w:webHidden/>
              </w:rPr>
              <w:fldChar w:fldCharType="begin"/>
            </w:r>
            <w:r w:rsidR="00325397">
              <w:rPr>
                <w:noProof/>
                <w:webHidden/>
              </w:rPr>
              <w:instrText xml:space="preserve"> PAGEREF _Toc207302913 \h </w:instrText>
            </w:r>
            <w:r w:rsidR="00325397">
              <w:rPr>
                <w:noProof/>
                <w:webHidden/>
              </w:rPr>
            </w:r>
            <w:r w:rsidR="00325397">
              <w:rPr>
                <w:noProof/>
                <w:webHidden/>
              </w:rPr>
              <w:fldChar w:fldCharType="separate"/>
            </w:r>
            <w:r w:rsidR="00D2017C">
              <w:rPr>
                <w:noProof/>
                <w:webHidden/>
              </w:rPr>
              <w:t>12</w:t>
            </w:r>
            <w:r w:rsidR="00325397">
              <w:rPr>
                <w:noProof/>
                <w:webHidden/>
              </w:rPr>
              <w:fldChar w:fldCharType="end"/>
            </w:r>
          </w:hyperlink>
        </w:p>
        <w:p w14:paraId="77997EF7" w14:textId="60383FB1" w:rsidR="00325397" w:rsidRDefault="00401A45">
          <w:pPr>
            <w:pStyle w:val="TM2"/>
            <w:rPr>
              <w:noProof/>
            </w:rPr>
          </w:pPr>
          <w:hyperlink w:anchor="_Toc207302914" w:history="1">
            <w:r w:rsidR="00325397" w:rsidRPr="000F7BD3">
              <w:rPr>
                <w:rStyle w:val="Lienhypertexte"/>
                <w:rFonts w:cstheme="minorHAnsi"/>
                <w:noProof/>
              </w:rPr>
              <w:t>Engagement contre la déforestation</w:t>
            </w:r>
            <w:r w:rsidR="00325397">
              <w:rPr>
                <w:noProof/>
                <w:webHidden/>
              </w:rPr>
              <w:tab/>
            </w:r>
            <w:r w:rsidR="00325397">
              <w:rPr>
                <w:noProof/>
                <w:webHidden/>
              </w:rPr>
              <w:fldChar w:fldCharType="begin"/>
            </w:r>
            <w:r w:rsidR="00325397">
              <w:rPr>
                <w:noProof/>
                <w:webHidden/>
              </w:rPr>
              <w:instrText xml:space="preserve"> PAGEREF _Toc207302914 \h </w:instrText>
            </w:r>
            <w:r w:rsidR="00325397">
              <w:rPr>
                <w:noProof/>
                <w:webHidden/>
              </w:rPr>
            </w:r>
            <w:r w:rsidR="00325397">
              <w:rPr>
                <w:noProof/>
                <w:webHidden/>
              </w:rPr>
              <w:fldChar w:fldCharType="separate"/>
            </w:r>
            <w:r w:rsidR="00D2017C">
              <w:rPr>
                <w:noProof/>
                <w:webHidden/>
              </w:rPr>
              <w:t>13</w:t>
            </w:r>
            <w:r w:rsidR="00325397">
              <w:rPr>
                <w:noProof/>
                <w:webHidden/>
              </w:rPr>
              <w:fldChar w:fldCharType="end"/>
            </w:r>
          </w:hyperlink>
        </w:p>
        <w:p w14:paraId="56A8D432" w14:textId="641E8FD1" w:rsidR="00325397" w:rsidRDefault="00401A45">
          <w:pPr>
            <w:pStyle w:val="TM1"/>
            <w:tabs>
              <w:tab w:val="left" w:pos="1540"/>
              <w:tab w:val="right" w:leader="dot" w:pos="9736"/>
            </w:tabs>
            <w:rPr>
              <w:rFonts w:asciiTheme="minorHAnsi" w:eastAsiaTheme="minorEastAsia" w:hAnsiTheme="minorHAnsi" w:cstheme="minorBidi"/>
              <w:noProof/>
              <w:sz w:val="22"/>
              <w:szCs w:val="22"/>
            </w:rPr>
          </w:pPr>
          <w:hyperlink w:anchor="_Toc207302915" w:history="1">
            <w:r w:rsidR="00325397" w:rsidRPr="000F7BD3">
              <w:rPr>
                <w:rStyle w:val="Lienhypertexte"/>
                <w:b/>
                <w:caps/>
                <w:noProof/>
              </w:rPr>
              <w:t>ARTICLE 7 :</w:t>
            </w:r>
            <w:r w:rsidR="00325397">
              <w:rPr>
                <w:rFonts w:asciiTheme="minorHAnsi" w:eastAsiaTheme="minorEastAsia" w:hAnsiTheme="minorHAnsi" w:cstheme="minorBidi"/>
                <w:noProof/>
                <w:sz w:val="22"/>
                <w:szCs w:val="22"/>
              </w:rPr>
              <w:tab/>
            </w:r>
            <w:r w:rsidR="00325397" w:rsidRPr="000F7BD3">
              <w:rPr>
                <w:rStyle w:val="Lienhypertexte"/>
                <w:b/>
                <w:caps/>
                <w:noProof/>
              </w:rPr>
              <w:t>Clause de réexamen</w:t>
            </w:r>
            <w:r w:rsidR="00325397">
              <w:rPr>
                <w:noProof/>
                <w:webHidden/>
              </w:rPr>
              <w:tab/>
            </w:r>
            <w:r w:rsidR="00325397">
              <w:rPr>
                <w:noProof/>
                <w:webHidden/>
              </w:rPr>
              <w:fldChar w:fldCharType="begin"/>
            </w:r>
            <w:r w:rsidR="00325397">
              <w:rPr>
                <w:noProof/>
                <w:webHidden/>
              </w:rPr>
              <w:instrText xml:space="preserve"> PAGEREF _Toc207302915 \h </w:instrText>
            </w:r>
            <w:r w:rsidR="00325397">
              <w:rPr>
                <w:noProof/>
                <w:webHidden/>
              </w:rPr>
            </w:r>
            <w:r w:rsidR="00325397">
              <w:rPr>
                <w:noProof/>
                <w:webHidden/>
              </w:rPr>
              <w:fldChar w:fldCharType="separate"/>
            </w:r>
            <w:r w:rsidR="00D2017C">
              <w:rPr>
                <w:noProof/>
                <w:webHidden/>
              </w:rPr>
              <w:t>13</w:t>
            </w:r>
            <w:r w:rsidR="00325397">
              <w:rPr>
                <w:noProof/>
                <w:webHidden/>
              </w:rPr>
              <w:fldChar w:fldCharType="end"/>
            </w:r>
          </w:hyperlink>
        </w:p>
        <w:p w14:paraId="25E175C8" w14:textId="6939A80F" w:rsidR="00325397" w:rsidRDefault="00401A45">
          <w:pPr>
            <w:pStyle w:val="TM1"/>
            <w:tabs>
              <w:tab w:val="left" w:pos="1540"/>
              <w:tab w:val="right" w:leader="dot" w:pos="9736"/>
            </w:tabs>
            <w:rPr>
              <w:rFonts w:asciiTheme="minorHAnsi" w:eastAsiaTheme="minorEastAsia" w:hAnsiTheme="minorHAnsi" w:cstheme="minorBidi"/>
              <w:noProof/>
              <w:sz w:val="22"/>
              <w:szCs w:val="22"/>
            </w:rPr>
          </w:pPr>
          <w:hyperlink w:anchor="_Toc207302916" w:history="1">
            <w:r w:rsidR="00325397" w:rsidRPr="000F7BD3">
              <w:rPr>
                <w:rStyle w:val="Lienhypertexte"/>
                <w:b/>
                <w:caps/>
                <w:noProof/>
              </w:rPr>
              <w:t>ARTICLE 8 :</w:t>
            </w:r>
            <w:r w:rsidR="00325397">
              <w:rPr>
                <w:rFonts w:asciiTheme="minorHAnsi" w:eastAsiaTheme="minorEastAsia" w:hAnsiTheme="minorHAnsi" w:cstheme="minorBidi"/>
                <w:noProof/>
                <w:sz w:val="22"/>
                <w:szCs w:val="22"/>
              </w:rPr>
              <w:tab/>
            </w:r>
            <w:r w:rsidR="00325397" w:rsidRPr="000F7BD3">
              <w:rPr>
                <w:rStyle w:val="Lienhypertexte"/>
                <w:b/>
                <w:caps/>
                <w:noProof/>
              </w:rPr>
              <w:t>RÉalisation de prestations similaires</w:t>
            </w:r>
            <w:r w:rsidR="00325397">
              <w:rPr>
                <w:noProof/>
                <w:webHidden/>
              </w:rPr>
              <w:tab/>
            </w:r>
            <w:r w:rsidR="00325397">
              <w:rPr>
                <w:noProof/>
                <w:webHidden/>
              </w:rPr>
              <w:fldChar w:fldCharType="begin"/>
            </w:r>
            <w:r w:rsidR="00325397">
              <w:rPr>
                <w:noProof/>
                <w:webHidden/>
              </w:rPr>
              <w:instrText xml:space="preserve"> PAGEREF _Toc207302916 \h </w:instrText>
            </w:r>
            <w:r w:rsidR="00325397">
              <w:rPr>
                <w:noProof/>
                <w:webHidden/>
              </w:rPr>
            </w:r>
            <w:r w:rsidR="00325397">
              <w:rPr>
                <w:noProof/>
                <w:webHidden/>
              </w:rPr>
              <w:fldChar w:fldCharType="separate"/>
            </w:r>
            <w:r w:rsidR="00D2017C">
              <w:rPr>
                <w:noProof/>
                <w:webHidden/>
              </w:rPr>
              <w:t>13</w:t>
            </w:r>
            <w:r w:rsidR="00325397">
              <w:rPr>
                <w:noProof/>
                <w:webHidden/>
              </w:rPr>
              <w:fldChar w:fldCharType="end"/>
            </w:r>
          </w:hyperlink>
        </w:p>
        <w:p w14:paraId="5570378C" w14:textId="352C5ED5" w:rsidR="00325397" w:rsidRDefault="00401A45">
          <w:pPr>
            <w:pStyle w:val="TM1"/>
            <w:tabs>
              <w:tab w:val="left" w:pos="1540"/>
              <w:tab w:val="right" w:leader="dot" w:pos="9736"/>
            </w:tabs>
            <w:rPr>
              <w:rFonts w:asciiTheme="minorHAnsi" w:eastAsiaTheme="minorEastAsia" w:hAnsiTheme="minorHAnsi" w:cstheme="minorBidi"/>
              <w:noProof/>
              <w:sz w:val="22"/>
              <w:szCs w:val="22"/>
            </w:rPr>
          </w:pPr>
          <w:hyperlink w:anchor="_Toc207302917" w:history="1">
            <w:r w:rsidR="00325397" w:rsidRPr="000F7BD3">
              <w:rPr>
                <w:rStyle w:val="Lienhypertexte"/>
                <w:b/>
                <w:caps/>
                <w:noProof/>
              </w:rPr>
              <w:t>ARTICLE 9 :</w:t>
            </w:r>
            <w:r w:rsidR="00325397">
              <w:rPr>
                <w:rFonts w:asciiTheme="minorHAnsi" w:eastAsiaTheme="minorEastAsia" w:hAnsiTheme="minorHAnsi" w:cstheme="minorBidi"/>
                <w:noProof/>
                <w:sz w:val="22"/>
                <w:szCs w:val="22"/>
              </w:rPr>
              <w:tab/>
            </w:r>
            <w:r w:rsidR="00325397" w:rsidRPr="000F7BD3">
              <w:rPr>
                <w:rStyle w:val="Lienhypertexte"/>
                <w:b/>
                <w:caps/>
                <w:noProof/>
              </w:rPr>
              <w:t>pÉnalitÉs</w:t>
            </w:r>
            <w:r w:rsidR="00325397">
              <w:rPr>
                <w:noProof/>
                <w:webHidden/>
              </w:rPr>
              <w:tab/>
            </w:r>
            <w:r w:rsidR="00325397">
              <w:rPr>
                <w:noProof/>
                <w:webHidden/>
              </w:rPr>
              <w:fldChar w:fldCharType="begin"/>
            </w:r>
            <w:r w:rsidR="00325397">
              <w:rPr>
                <w:noProof/>
                <w:webHidden/>
              </w:rPr>
              <w:instrText xml:space="preserve"> PAGEREF _Toc207302917 \h </w:instrText>
            </w:r>
            <w:r w:rsidR="00325397">
              <w:rPr>
                <w:noProof/>
                <w:webHidden/>
              </w:rPr>
            </w:r>
            <w:r w:rsidR="00325397">
              <w:rPr>
                <w:noProof/>
                <w:webHidden/>
              </w:rPr>
              <w:fldChar w:fldCharType="separate"/>
            </w:r>
            <w:r w:rsidR="00D2017C">
              <w:rPr>
                <w:noProof/>
                <w:webHidden/>
              </w:rPr>
              <w:t>14</w:t>
            </w:r>
            <w:r w:rsidR="00325397">
              <w:rPr>
                <w:noProof/>
                <w:webHidden/>
              </w:rPr>
              <w:fldChar w:fldCharType="end"/>
            </w:r>
          </w:hyperlink>
        </w:p>
        <w:p w14:paraId="4D0FD10C" w14:textId="3F62FC97" w:rsidR="00325397" w:rsidRDefault="00401A45">
          <w:pPr>
            <w:pStyle w:val="TM2"/>
            <w:rPr>
              <w:noProof/>
            </w:rPr>
          </w:pPr>
          <w:hyperlink w:anchor="_Toc207302918" w:history="1">
            <w:r w:rsidR="00325397" w:rsidRPr="000F7BD3">
              <w:rPr>
                <w:rStyle w:val="Lienhypertexte"/>
                <w:noProof/>
              </w:rPr>
              <w:t>Pénalités sur livrables documentaires périodiques</w:t>
            </w:r>
            <w:r w:rsidR="00325397">
              <w:rPr>
                <w:noProof/>
                <w:webHidden/>
              </w:rPr>
              <w:tab/>
            </w:r>
            <w:r w:rsidR="00325397">
              <w:rPr>
                <w:noProof/>
                <w:webHidden/>
              </w:rPr>
              <w:fldChar w:fldCharType="begin"/>
            </w:r>
            <w:r w:rsidR="00325397">
              <w:rPr>
                <w:noProof/>
                <w:webHidden/>
              </w:rPr>
              <w:instrText xml:space="preserve"> PAGEREF _Toc207302918 \h </w:instrText>
            </w:r>
            <w:r w:rsidR="00325397">
              <w:rPr>
                <w:noProof/>
                <w:webHidden/>
              </w:rPr>
            </w:r>
            <w:r w:rsidR="00325397">
              <w:rPr>
                <w:noProof/>
                <w:webHidden/>
              </w:rPr>
              <w:fldChar w:fldCharType="separate"/>
            </w:r>
            <w:r w:rsidR="00D2017C">
              <w:rPr>
                <w:noProof/>
                <w:webHidden/>
              </w:rPr>
              <w:t>14</w:t>
            </w:r>
            <w:r w:rsidR="00325397">
              <w:rPr>
                <w:noProof/>
                <w:webHidden/>
              </w:rPr>
              <w:fldChar w:fldCharType="end"/>
            </w:r>
          </w:hyperlink>
        </w:p>
        <w:p w14:paraId="72D3955E" w14:textId="171BCCA7" w:rsidR="00325397" w:rsidRDefault="00401A45">
          <w:pPr>
            <w:pStyle w:val="TM2"/>
            <w:rPr>
              <w:noProof/>
            </w:rPr>
          </w:pPr>
          <w:hyperlink w:anchor="_Toc207302919" w:history="1">
            <w:r w:rsidR="00325397" w:rsidRPr="000F7BD3">
              <w:rPr>
                <w:rStyle w:val="Lienhypertexte"/>
                <w:noProof/>
              </w:rPr>
              <w:t>Pénalités sur remise d’un livrable final</w:t>
            </w:r>
            <w:r w:rsidR="00325397">
              <w:rPr>
                <w:noProof/>
                <w:webHidden/>
              </w:rPr>
              <w:tab/>
            </w:r>
            <w:r w:rsidR="00325397">
              <w:rPr>
                <w:noProof/>
                <w:webHidden/>
              </w:rPr>
              <w:fldChar w:fldCharType="begin"/>
            </w:r>
            <w:r w:rsidR="00325397">
              <w:rPr>
                <w:noProof/>
                <w:webHidden/>
              </w:rPr>
              <w:instrText xml:space="preserve"> PAGEREF _Toc207302919 \h </w:instrText>
            </w:r>
            <w:r w:rsidR="00325397">
              <w:rPr>
                <w:noProof/>
                <w:webHidden/>
              </w:rPr>
            </w:r>
            <w:r w:rsidR="00325397">
              <w:rPr>
                <w:noProof/>
                <w:webHidden/>
              </w:rPr>
              <w:fldChar w:fldCharType="separate"/>
            </w:r>
            <w:r w:rsidR="00D2017C">
              <w:rPr>
                <w:noProof/>
                <w:webHidden/>
              </w:rPr>
              <w:t>14</w:t>
            </w:r>
            <w:r w:rsidR="00325397">
              <w:rPr>
                <w:noProof/>
                <w:webHidden/>
              </w:rPr>
              <w:fldChar w:fldCharType="end"/>
            </w:r>
          </w:hyperlink>
        </w:p>
        <w:p w14:paraId="3A163973" w14:textId="729DDAE9" w:rsidR="00325397" w:rsidRDefault="00401A45">
          <w:pPr>
            <w:pStyle w:val="TM1"/>
            <w:tabs>
              <w:tab w:val="left" w:pos="1540"/>
              <w:tab w:val="right" w:leader="dot" w:pos="9736"/>
            </w:tabs>
            <w:rPr>
              <w:rFonts w:asciiTheme="minorHAnsi" w:eastAsiaTheme="minorEastAsia" w:hAnsiTheme="minorHAnsi" w:cstheme="minorBidi"/>
              <w:noProof/>
              <w:sz w:val="22"/>
              <w:szCs w:val="22"/>
            </w:rPr>
          </w:pPr>
          <w:hyperlink w:anchor="_Toc207302920" w:history="1">
            <w:r w:rsidR="00325397" w:rsidRPr="000F7BD3">
              <w:rPr>
                <w:rStyle w:val="Lienhypertexte"/>
                <w:b/>
                <w:caps/>
                <w:noProof/>
              </w:rPr>
              <w:t>ARTICLE 10 :</w:t>
            </w:r>
            <w:r w:rsidR="00325397">
              <w:rPr>
                <w:rFonts w:asciiTheme="minorHAnsi" w:eastAsiaTheme="minorEastAsia" w:hAnsiTheme="minorHAnsi" w:cstheme="minorBidi"/>
                <w:noProof/>
                <w:sz w:val="22"/>
                <w:szCs w:val="22"/>
              </w:rPr>
              <w:tab/>
            </w:r>
            <w:r w:rsidR="00325397" w:rsidRPr="000F7BD3">
              <w:rPr>
                <w:rStyle w:val="Lienhypertexte"/>
                <w:b/>
                <w:caps/>
                <w:noProof/>
              </w:rPr>
              <w:t>propriÉtÉ intellectuelle</w:t>
            </w:r>
            <w:r w:rsidR="00325397">
              <w:rPr>
                <w:noProof/>
                <w:webHidden/>
              </w:rPr>
              <w:tab/>
            </w:r>
            <w:r w:rsidR="00325397">
              <w:rPr>
                <w:noProof/>
                <w:webHidden/>
              </w:rPr>
              <w:fldChar w:fldCharType="begin"/>
            </w:r>
            <w:r w:rsidR="00325397">
              <w:rPr>
                <w:noProof/>
                <w:webHidden/>
              </w:rPr>
              <w:instrText xml:space="preserve"> PAGEREF _Toc207302920 \h </w:instrText>
            </w:r>
            <w:r w:rsidR="00325397">
              <w:rPr>
                <w:noProof/>
                <w:webHidden/>
              </w:rPr>
            </w:r>
            <w:r w:rsidR="00325397">
              <w:rPr>
                <w:noProof/>
                <w:webHidden/>
              </w:rPr>
              <w:fldChar w:fldCharType="separate"/>
            </w:r>
            <w:r w:rsidR="00D2017C">
              <w:rPr>
                <w:noProof/>
                <w:webHidden/>
              </w:rPr>
              <w:t>14</w:t>
            </w:r>
            <w:r w:rsidR="00325397">
              <w:rPr>
                <w:noProof/>
                <w:webHidden/>
              </w:rPr>
              <w:fldChar w:fldCharType="end"/>
            </w:r>
          </w:hyperlink>
        </w:p>
        <w:p w14:paraId="01A6C5D3" w14:textId="41D554F6" w:rsidR="00325397" w:rsidRDefault="00401A45">
          <w:pPr>
            <w:pStyle w:val="TM2"/>
            <w:rPr>
              <w:noProof/>
            </w:rPr>
          </w:pPr>
          <w:hyperlink w:anchor="_Toc207302921" w:history="1">
            <w:r w:rsidR="00325397" w:rsidRPr="000F7BD3">
              <w:rPr>
                <w:rStyle w:val="Lienhypertexte"/>
                <w:noProof/>
              </w:rPr>
              <w:t>Définitions</w:t>
            </w:r>
            <w:r w:rsidR="00325397">
              <w:rPr>
                <w:noProof/>
                <w:webHidden/>
              </w:rPr>
              <w:tab/>
            </w:r>
            <w:r w:rsidR="00325397">
              <w:rPr>
                <w:noProof/>
                <w:webHidden/>
              </w:rPr>
              <w:fldChar w:fldCharType="begin"/>
            </w:r>
            <w:r w:rsidR="00325397">
              <w:rPr>
                <w:noProof/>
                <w:webHidden/>
              </w:rPr>
              <w:instrText xml:space="preserve"> PAGEREF _Toc207302921 \h </w:instrText>
            </w:r>
            <w:r w:rsidR="00325397">
              <w:rPr>
                <w:noProof/>
                <w:webHidden/>
              </w:rPr>
            </w:r>
            <w:r w:rsidR="00325397">
              <w:rPr>
                <w:noProof/>
                <w:webHidden/>
              </w:rPr>
              <w:fldChar w:fldCharType="separate"/>
            </w:r>
            <w:r w:rsidR="00D2017C">
              <w:rPr>
                <w:noProof/>
                <w:webHidden/>
              </w:rPr>
              <w:t>14</w:t>
            </w:r>
            <w:r w:rsidR="00325397">
              <w:rPr>
                <w:noProof/>
                <w:webHidden/>
              </w:rPr>
              <w:fldChar w:fldCharType="end"/>
            </w:r>
          </w:hyperlink>
        </w:p>
        <w:p w14:paraId="75FFE958" w14:textId="399D48BF" w:rsidR="00325397" w:rsidRDefault="00401A45">
          <w:pPr>
            <w:pStyle w:val="TM2"/>
            <w:rPr>
              <w:noProof/>
            </w:rPr>
          </w:pPr>
          <w:hyperlink w:anchor="_Toc207302922" w:history="1">
            <w:r w:rsidR="00325397" w:rsidRPr="000F7BD3">
              <w:rPr>
                <w:rStyle w:val="Lienhypertexte"/>
                <w:noProof/>
              </w:rPr>
              <w:t>Propriété des résultats</w:t>
            </w:r>
            <w:r w:rsidR="00325397">
              <w:rPr>
                <w:noProof/>
                <w:webHidden/>
              </w:rPr>
              <w:tab/>
            </w:r>
            <w:r w:rsidR="00325397">
              <w:rPr>
                <w:noProof/>
                <w:webHidden/>
              </w:rPr>
              <w:fldChar w:fldCharType="begin"/>
            </w:r>
            <w:r w:rsidR="00325397">
              <w:rPr>
                <w:noProof/>
                <w:webHidden/>
              </w:rPr>
              <w:instrText xml:space="preserve"> PAGEREF _Toc207302922 \h </w:instrText>
            </w:r>
            <w:r w:rsidR="00325397">
              <w:rPr>
                <w:noProof/>
                <w:webHidden/>
              </w:rPr>
            </w:r>
            <w:r w:rsidR="00325397">
              <w:rPr>
                <w:noProof/>
                <w:webHidden/>
              </w:rPr>
              <w:fldChar w:fldCharType="separate"/>
            </w:r>
            <w:r w:rsidR="00D2017C">
              <w:rPr>
                <w:noProof/>
                <w:webHidden/>
              </w:rPr>
              <w:t>14</w:t>
            </w:r>
            <w:r w:rsidR="00325397">
              <w:rPr>
                <w:noProof/>
                <w:webHidden/>
              </w:rPr>
              <w:fldChar w:fldCharType="end"/>
            </w:r>
          </w:hyperlink>
        </w:p>
        <w:p w14:paraId="75A7CFED" w14:textId="30160A08" w:rsidR="00325397" w:rsidRDefault="00401A45">
          <w:pPr>
            <w:pStyle w:val="TM2"/>
            <w:rPr>
              <w:noProof/>
            </w:rPr>
          </w:pPr>
          <w:hyperlink w:anchor="_Toc207302923" w:history="1">
            <w:r w:rsidR="00325397" w:rsidRPr="000F7BD3">
              <w:rPr>
                <w:rStyle w:val="Lienhypertexte"/>
                <w:noProof/>
              </w:rPr>
              <w:t>Exploitation des résultats</w:t>
            </w:r>
            <w:r w:rsidR="00325397">
              <w:rPr>
                <w:noProof/>
                <w:webHidden/>
              </w:rPr>
              <w:tab/>
            </w:r>
            <w:r w:rsidR="00325397">
              <w:rPr>
                <w:noProof/>
                <w:webHidden/>
              </w:rPr>
              <w:fldChar w:fldCharType="begin"/>
            </w:r>
            <w:r w:rsidR="00325397">
              <w:rPr>
                <w:noProof/>
                <w:webHidden/>
              </w:rPr>
              <w:instrText xml:space="preserve"> PAGEREF _Toc207302923 \h </w:instrText>
            </w:r>
            <w:r w:rsidR="00325397">
              <w:rPr>
                <w:noProof/>
                <w:webHidden/>
              </w:rPr>
            </w:r>
            <w:r w:rsidR="00325397">
              <w:rPr>
                <w:noProof/>
                <w:webHidden/>
              </w:rPr>
              <w:fldChar w:fldCharType="separate"/>
            </w:r>
            <w:r w:rsidR="00D2017C">
              <w:rPr>
                <w:noProof/>
                <w:webHidden/>
              </w:rPr>
              <w:t>15</w:t>
            </w:r>
            <w:r w:rsidR="00325397">
              <w:rPr>
                <w:noProof/>
                <w:webHidden/>
              </w:rPr>
              <w:fldChar w:fldCharType="end"/>
            </w:r>
          </w:hyperlink>
        </w:p>
        <w:p w14:paraId="41E09F53" w14:textId="02653F6F" w:rsidR="00325397" w:rsidRDefault="00401A45">
          <w:pPr>
            <w:pStyle w:val="TM2"/>
            <w:rPr>
              <w:noProof/>
            </w:rPr>
          </w:pPr>
          <w:hyperlink w:anchor="_Toc207302924" w:history="1">
            <w:r w:rsidR="00325397" w:rsidRPr="000F7BD3">
              <w:rPr>
                <w:rStyle w:val="Lienhypertexte"/>
                <w:noProof/>
              </w:rPr>
              <w:t>Licence sur les Droits Préexistants</w:t>
            </w:r>
            <w:r w:rsidR="00325397">
              <w:rPr>
                <w:noProof/>
                <w:webHidden/>
              </w:rPr>
              <w:tab/>
            </w:r>
            <w:r w:rsidR="00325397">
              <w:rPr>
                <w:noProof/>
                <w:webHidden/>
              </w:rPr>
              <w:fldChar w:fldCharType="begin"/>
            </w:r>
            <w:r w:rsidR="00325397">
              <w:rPr>
                <w:noProof/>
                <w:webHidden/>
              </w:rPr>
              <w:instrText xml:space="preserve"> PAGEREF _Toc207302924 \h </w:instrText>
            </w:r>
            <w:r w:rsidR="00325397">
              <w:rPr>
                <w:noProof/>
                <w:webHidden/>
              </w:rPr>
            </w:r>
            <w:r w:rsidR="00325397">
              <w:rPr>
                <w:noProof/>
                <w:webHidden/>
              </w:rPr>
              <w:fldChar w:fldCharType="separate"/>
            </w:r>
            <w:r w:rsidR="00D2017C">
              <w:rPr>
                <w:noProof/>
                <w:webHidden/>
              </w:rPr>
              <w:t>15</w:t>
            </w:r>
            <w:r w:rsidR="00325397">
              <w:rPr>
                <w:noProof/>
                <w:webHidden/>
              </w:rPr>
              <w:fldChar w:fldCharType="end"/>
            </w:r>
          </w:hyperlink>
        </w:p>
        <w:p w14:paraId="614D001A" w14:textId="6F70594B" w:rsidR="00325397" w:rsidRDefault="00401A45">
          <w:pPr>
            <w:pStyle w:val="TM2"/>
            <w:rPr>
              <w:noProof/>
            </w:rPr>
          </w:pPr>
          <w:hyperlink w:anchor="_Toc207302925" w:history="1">
            <w:r w:rsidR="00325397" w:rsidRPr="000F7BD3">
              <w:rPr>
                <w:rStyle w:val="Lienhypertexte"/>
                <w:noProof/>
              </w:rPr>
              <w:t>Garanties</w:t>
            </w:r>
            <w:r w:rsidR="00325397">
              <w:rPr>
                <w:noProof/>
                <w:webHidden/>
              </w:rPr>
              <w:tab/>
            </w:r>
            <w:r w:rsidR="00325397">
              <w:rPr>
                <w:noProof/>
                <w:webHidden/>
              </w:rPr>
              <w:fldChar w:fldCharType="begin"/>
            </w:r>
            <w:r w:rsidR="00325397">
              <w:rPr>
                <w:noProof/>
                <w:webHidden/>
              </w:rPr>
              <w:instrText xml:space="preserve"> PAGEREF _Toc207302925 \h </w:instrText>
            </w:r>
            <w:r w:rsidR="00325397">
              <w:rPr>
                <w:noProof/>
                <w:webHidden/>
              </w:rPr>
            </w:r>
            <w:r w:rsidR="00325397">
              <w:rPr>
                <w:noProof/>
                <w:webHidden/>
              </w:rPr>
              <w:fldChar w:fldCharType="separate"/>
            </w:r>
            <w:r w:rsidR="00D2017C">
              <w:rPr>
                <w:noProof/>
                <w:webHidden/>
              </w:rPr>
              <w:t>15</w:t>
            </w:r>
            <w:r w:rsidR="00325397">
              <w:rPr>
                <w:noProof/>
                <w:webHidden/>
              </w:rPr>
              <w:fldChar w:fldCharType="end"/>
            </w:r>
          </w:hyperlink>
        </w:p>
        <w:p w14:paraId="6209D430" w14:textId="62D6AA22" w:rsidR="00325397" w:rsidRDefault="00401A45">
          <w:pPr>
            <w:pStyle w:val="TM2"/>
            <w:rPr>
              <w:noProof/>
            </w:rPr>
          </w:pPr>
          <w:hyperlink w:anchor="_Toc207302926" w:history="1">
            <w:r w:rsidR="00325397" w:rsidRPr="000F7BD3">
              <w:rPr>
                <w:rStyle w:val="Lienhypertexte"/>
                <w:noProof/>
              </w:rPr>
              <w:t>Droits à l’image</w:t>
            </w:r>
            <w:r w:rsidR="00325397">
              <w:rPr>
                <w:noProof/>
                <w:webHidden/>
              </w:rPr>
              <w:tab/>
            </w:r>
            <w:r w:rsidR="00325397">
              <w:rPr>
                <w:noProof/>
                <w:webHidden/>
              </w:rPr>
              <w:fldChar w:fldCharType="begin"/>
            </w:r>
            <w:r w:rsidR="00325397">
              <w:rPr>
                <w:noProof/>
                <w:webHidden/>
              </w:rPr>
              <w:instrText xml:space="preserve"> PAGEREF _Toc207302926 \h </w:instrText>
            </w:r>
            <w:r w:rsidR="00325397">
              <w:rPr>
                <w:noProof/>
                <w:webHidden/>
              </w:rPr>
            </w:r>
            <w:r w:rsidR="00325397">
              <w:rPr>
                <w:noProof/>
                <w:webHidden/>
              </w:rPr>
              <w:fldChar w:fldCharType="separate"/>
            </w:r>
            <w:r w:rsidR="00D2017C">
              <w:rPr>
                <w:noProof/>
                <w:webHidden/>
              </w:rPr>
              <w:t>15</w:t>
            </w:r>
            <w:r w:rsidR="00325397">
              <w:rPr>
                <w:noProof/>
                <w:webHidden/>
              </w:rPr>
              <w:fldChar w:fldCharType="end"/>
            </w:r>
          </w:hyperlink>
        </w:p>
        <w:p w14:paraId="2E1E211C" w14:textId="0AFC3AA7" w:rsidR="00325397" w:rsidRDefault="00401A45">
          <w:pPr>
            <w:pStyle w:val="TM1"/>
            <w:tabs>
              <w:tab w:val="left" w:pos="1540"/>
              <w:tab w:val="right" w:leader="dot" w:pos="9736"/>
            </w:tabs>
            <w:rPr>
              <w:rFonts w:asciiTheme="minorHAnsi" w:eastAsiaTheme="minorEastAsia" w:hAnsiTheme="minorHAnsi" w:cstheme="minorBidi"/>
              <w:noProof/>
              <w:sz w:val="22"/>
              <w:szCs w:val="22"/>
            </w:rPr>
          </w:pPr>
          <w:hyperlink w:anchor="_Toc207302927" w:history="1">
            <w:r w:rsidR="00325397" w:rsidRPr="000F7BD3">
              <w:rPr>
                <w:rStyle w:val="Lienhypertexte"/>
                <w:b/>
                <w:caps/>
                <w:noProof/>
              </w:rPr>
              <w:t>ARTICLE 11 :</w:t>
            </w:r>
            <w:r w:rsidR="00325397">
              <w:rPr>
                <w:rFonts w:asciiTheme="minorHAnsi" w:eastAsiaTheme="minorEastAsia" w:hAnsiTheme="minorHAnsi" w:cstheme="minorBidi"/>
                <w:noProof/>
                <w:sz w:val="22"/>
                <w:szCs w:val="22"/>
              </w:rPr>
              <w:tab/>
            </w:r>
            <w:r w:rsidR="00325397" w:rsidRPr="000F7BD3">
              <w:rPr>
                <w:rStyle w:val="Lienhypertexte"/>
                <w:b/>
                <w:caps/>
                <w:noProof/>
              </w:rPr>
              <w:t>RÉsiliation du contrat</w:t>
            </w:r>
            <w:r w:rsidR="00325397">
              <w:rPr>
                <w:noProof/>
                <w:webHidden/>
              </w:rPr>
              <w:tab/>
            </w:r>
            <w:r w:rsidR="00325397">
              <w:rPr>
                <w:noProof/>
                <w:webHidden/>
              </w:rPr>
              <w:fldChar w:fldCharType="begin"/>
            </w:r>
            <w:r w:rsidR="00325397">
              <w:rPr>
                <w:noProof/>
                <w:webHidden/>
              </w:rPr>
              <w:instrText xml:space="preserve"> PAGEREF _Toc207302927 \h </w:instrText>
            </w:r>
            <w:r w:rsidR="00325397">
              <w:rPr>
                <w:noProof/>
                <w:webHidden/>
              </w:rPr>
            </w:r>
            <w:r w:rsidR="00325397">
              <w:rPr>
                <w:noProof/>
                <w:webHidden/>
              </w:rPr>
              <w:fldChar w:fldCharType="separate"/>
            </w:r>
            <w:r w:rsidR="00D2017C">
              <w:rPr>
                <w:noProof/>
                <w:webHidden/>
              </w:rPr>
              <w:t>16</w:t>
            </w:r>
            <w:r w:rsidR="00325397">
              <w:rPr>
                <w:noProof/>
                <w:webHidden/>
              </w:rPr>
              <w:fldChar w:fldCharType="end"/>
            </w:r>
          </w:hyperlink>
        </w:p>
        <w:p w14:paraId="54E909AF" w14:textId="2CEE283F" w:rsidR="00325397" w:rsidRDefault="00401A45">
          <w:pPr>
            <w:pStyle w:val="TM2"/>
            <w:rPr>
              <w:noProof/>
            </w:rPr>
          </w:pPr>
          <w:hyperlink w:anchor="_Toc207302928" w:history="1">
            <w:r w:rsidR="00325397" w:rsidRPr="000F7BD3">
              <w:rPr>
                <w:rStyle w:val="Lienhypertexte"/>
                <w:rFonts w:cstheme="minorHAnsi"/>
                <w:noProof/>
              </w:rPr>
              <w:t>Modalités générales de résiliation</w:t>
            </w:r>
            <w:r w:rsidR="00325397">
              <w:rPr>
                <w:noProof/>
                <w:webHidden/>
              </w:rPr>
              <w:tab/>
            </w:r>
            <w:r w:rsidR="00325397">
              <w:rPr>
                <w:noProof/>
                <w:webHidden/>
              </w:rPr>
              <w:fldChar w:fldCharType="begin"/>
            </w:r>
            <w:r w:rsidR="00325397">
              <w:rPr>
                <w:noProof/>
                <w:webHidden/>
              </w:rPr>
              <w:instrText xml:space="preserve"> PAGEREF _Toc207302928 \h </w:instrText>
            </w:r>
            <w:r w:rsidR="00325397">
              <w:rPr>
                <w:noProof/>
                <w:webHidden/>
              </w:rPr>
            </w:r>
            <w:r w:rsidR="00325397">
              <w:rPr>
                <w:noProof/>
                <w:webHidden/>
              </w:rPr>
              <w:fldChar w:fldCharType="separate"/>
            </w:r>
            <w:r w:rsidR="00D2017C">
              <w:rPr>
                <w:noProof/>
                <w:webHidden/>
              </w:rPr>
              <w:t>16</w:t>
            </w:r>
            <w:r w:rsidR="00325397">
              <w:rPr>
                <w:noProof/>
                <w:webHidden/>
              </w:rPr>
              <w:fldChar w:fldCharType="end"/>
            </w:r>
          </w:hyperlink>
        </w:p>
        <w:p w14:paraId="0B25689A" w14:textId="3136789A" w:rsidR="00325397" w:rsidRDefault="00401A45">
          <w:pPr>
            <w:pStyle w:val="TM2"/>
            <w:rPr>
              <w:noProof/>
            </w:rPr>
          </w:pPr>
          <w:hyperlink w:anchor="_Toc207302929" w:history="1">
            <w:r w:rsidR="00325397" w:rsidRPr="000F7BD3">
              <w:rPr>
                <w:rStyle w:val="Lienhypertexte"/>
                <w:rFonts w:cstheme="minorHAnsi"/>
                <w:noProof/>
              </w:rPr>
              <w:t>Résiliation du contrat en cas d’indisponibilité de l’expert désigné</w:t>
            </w:r>
            <w:r w:rsidR="00325397">
              <w:rPr>
                <w:noProof/>
                <w:webHidden/>
              </w:rPr>
              <w:tab/>
            </w:r>
            <w:r w:rsidR="00325397">
              <w:rPr>
                <w:noProof/>
                <w:webHidden/>
              </w:rPr>
              <w:fldChar w:fldCharType="begin"/>
            </w:r>
            <w:r w:rsidR="00325397">
              <w:rPr>
                <w:noProof/>
                <w:webHidden/>
              </w:rPr>
              <w:instrText xml:space="preserve"> PAGEREF _Toc207302929 \h </w:instrText>
            </w:r>
            <w:r w:rsidR="00325397">
              <w:rPr>
                <w:noProof/>
                <w:webHidden/>
              </w:rPr>
            </w:r>
            <w:r w:rsidR="00325397">
              <w:rPr>
                <w:noProof/>
                <w:webHidden/>
              </w:rPr>
              <w:fldChar w:fldCharType="separate"/>
            </w:r>
            <w:r w:rsidR="00D2017C">
              <w:rPr>
                <w:noProof/>
                <w:webHidden/>
              </w:rPr>
              <w:t>16</w:t>
            </w:r>
            <w:r w:rsidR="00325397">
              <w:rPr>
                <w:noProof/>
                <w:webHidden/>
              </w:rPr>
              <w:fldChar w:fldCharType="end"/>
            </w:r>
          </w:hyperlink>
        </w:p>
        <w:p w14:paraId="352A903F" w14:textId="2B278B35" w:rsidR="00325397" w:rsidRDefault="00401A45">
          <w:pPr>
            <w:pStyle w:val="TM2"/>
            <w:rPr>
              <w:noProof/>
            </w:rPr>
          </w:pPr>
          <w:hyperlink w:anchor="_Toc207302930" w:history="1">
            <w:r w:rsidR="00325397" w:rsidRPr="000F7BD3">
              <w:rPr>
                <w:rStyle w:val="Lienhypertexte"/>
                <w:rFonts w:cstheme="minorHAnsi"/>
                <w:noProof/>
              </w:rPr>
              <w:t>Procédure</w:t>
            </w:r>
            <w:r w:rsidR="00325397">
              <w:rPr>
                <w:noProof/>
                <w:webHidden/>
              </w:rPr>
              <w:tab/>
            </w:r>
            <w:r w:rsidR="00325397">
              <w:rPr>
                <w:noProof/>
                <w:webHidden/>
              </w:rPr>
              <w:fldChar w:fldCharType="begin"/>
            </w:r>
            <w:r w:rsidR="00325397">
              <w:rPr>
                <w:noProof/>
                <w:webHidden/>
              </w:rPr>
              <w:instrText xml:space="preserve"> PAGEREF _Toc207302930 \h </w:instrText>
            </w:r>
            <w:r w:rsidR="00325397">
              <w:rPr>
                <w:noProof/>
                <w:webHidden/>
              </w:rPr>
            </w:r>
            <w:r w:rsidR="00325397">
              <w:rPr>
                <w:noProof/>
                <w:webHidden/>
              </w:rPr>
              <w:fldChar w:fldCharType="separate"/>
            </w:r>
            <w:r w:rsidR="00D2017C">
              <w:rPr>
                <w:noProof/>
                <w:webHidden/>
              </w:rPr>
              <w:t>16</w:t>
            </w:r>
            <w:r w:rsidR="00325397">
              <w:rPr>
                <w:noProof/>
                <w:webHidden/>
              </w:rPr>
              <w:fldChar w:fldCharType="end"/>
            </w:r>
          </w:hyperlink>
        </w:p>
        <w:p w14:paraId="3CEC927C" w14:textId="4D604F70" w:rsidR="00325397" w:rsidRDefault="00401A45">
          <w:pPr>
            <w:pStyle w:val="TM1"/>
            <w:tabs>
              <w:tab w:val="left" w:pos="1540"/>
              <w:tab w:val="right" w:leader="dot" w:pos="9736"/>
            </w:tabs>
            <w:rPr>
              <w:rFonts w:asciiTheme="minorHAnsi" w:eastAsiaTheme="minorEastAsia" w:hAnsiTheme="minorHAnsi" w:cstheme="minorBidi"/>
              <w:noProof/>
              <w:sz w:val="22"/>
              <w:szCs w:val="22"/>
            </w:rPr>
          </w:pPr>
          <w:hyperlink w:anchor="_Toc207302931" w:history="1">
            <w:r w:rsidR="00325397" w:rsidRPr="000F7BD3">
              <w:rPr>
                <w:rStyle w:val="Lienhypertexte"/>
                <w:b/>
                <w:caps/>
                <w:noProof/>
              </w:rPr>
              <w:t>ARTICLE 12 :</w:t>
            </w:r>
            <w:r w:rsidR="00325397">
              <w:rPr>
                <w:rFonts w:asciiTheme="minorHAnsi" w:eastAsiaTheme="minorEastAsia" w:hAnsiTheme="minorHAnsi" w:cstheme="minorBidi"/>
                <w:noProof/>
                <w:sz w:val="22"/>
                <w:szCs w:val="22"/>
              </w:rPr>
              <w:tab/>
            </w:r>
            <w:r w:rsidR="00325397" w:rsidRPr="000F7BD3">
              <w:rPr>
                <w:rStyle w:val="Lienhypertexte"/>
                <w:b/>
                <w:caps/>
                <w:noProof/>
              </w:rPr>
              <w:t>Mesures et responsabilités en matière de sûreté et de sécurité</w:t>
            </w:r>
            <w:r w:rsidR="00325397">
              <w:rPr>
                <w:noProof/>
                <w:webHidden/>
              </w:rPr>
              <w:tab/>
            </w:r>
            <w:r w:rsidR="00325397">
              <w:rPr>
                <w:noProof/>
                <w:webHidden/>
              </w:rPr>
              <w:fldChar w:fldCharType="begin"/>
            </w:r>
            <w:r w:rsidR="00325397">
              <w:rPr>
                <w:noProof/>
                <w:webHidden/>
              </w:rPr>
              <w:instrText xml:space="preserve"> PAGEREF _Toc207302931 \h </w:instrText>
            </w:r>
            <w:r w:rsidR="00325397">
              <w:rPr>
                <w:noProof/>
                <w:webHidden/>
              </w:rPr>
            </w:r>
            <w:r w:rsidR="00325397">
              <w:rPr>
                <w:noProof/>
                <w:webHidden/>
              </w:rPr>
              <w:fldChar w:fldCharType="separate"/>
            </w:r>
            <w:r w:rsidR="00D2017C">
              <w:rPr>
                <w:noProof/>
                <w:webHidden/>
              </w:rPr>
              <w:t>16</w:t>
            </w:r>
            <w:r w:rsidR="00325397">
              <w:rPr>
                <w:noProof/>
                <w:webHidden/>
              </w:rPr>
              <w:fldChar w:fldCharType="end"/>
            </w:r>
          </w:hyperlink>
        </w:p>
        <w:p w14:paraId="5ABC7177" w14:textId="2774871F" w:rsidR="00325397" w:rsidRDefault="00401A45">
          <w:pPr>
            <w:pStyle w:val="TM1"/>
            <w:tabs>
              <w:tab w:val="left" w:pos="1540"/>
              <w:tab w:val="right" w:leader="dot" w:pos="9736"/>
            </w:tabs>
            <w:rPr>
              <w:rFonts w:asciiTheme="minorHAnsi" w:eastAsiaTheme="minorEastAsia" w:hAnsiTheme="minorHAnsi" w:cstheme="minorBidi"/>
              <w:noProof/>
              <w:sz w:val="22"/>
              <w:szCs w:val="22"/>
            </w:rPr>
          </w:pPr>
          <w:hyperlink w:anchor="_Toc207302932" w:history="1">
            <w:r w:rsidR="00325397" w:rsidRPr="000F7BD3">
              <w:rPr>
                <w:rStyle w:val="Lienhypertexte"/>
                <w:b/>
                <w:caps/>
                <w:noProof/>
              </w:rPr>
              <w:t>ARTICLE 13 :</w:t>
            </w:r>
            <w:r w:rsidR="00325397">
              <w:rPr>
                <w:rFonts w:asciiTheme="minorHAnsi" w:eastAsiaTheme="minorEastAsia" w:hAnsiTheme="minorHAnsi" w:cstheme="minorBidi"/>
                <w:noProof/>
                <w:sz w:val="22"/>
                <w:szCs w:val="22"/>
              </w:rPr>
              <w:tab/>
            </w:r>
            <w:r w:rsidR="00325397" w:rsidRPr="000F7BD3">
              <w:rPr>
                <w:rStyle w:val="Lienhypertexte"/>
                <w:b/>
                <w:caps/>
                <w:noProof/>
              </w:rPr>
              <w:t>Éthique</w:t>
            </w:r>
            <w:r w:rsidR="00325397">
              <w:rPr>
                <w:noProof/>
                <w:webHidden/>
              </w:rPr>
              <w:tab/>
            </w:r>
            <w:r w:rsidR="00325397">
              <w:rPr>
                <w:noProof/>
                <w:webHidden/>
              </w:rPr>
              <w:fldChar w:fldCharType="begin"/>
            </w:r>
            <w:r w:rsidR="00325397">
              <w:rPr>
                <w:noProof/>
                <w:webHidden/>
              </w:rPr>
              <w:instrText xml:space="preserve"> PAGEREF _Toc207302932 \h </w:instrText>
            </w:r>
            <w:r w:rsidR="00325397">
              <w:rPr>
                <w:noProof/>
                <w:webHidden/>
              </w:rPr>
            </w:r>
            <w:r w:rsidR="00325397">
              <w:rPr>
                <w:noProof/>
                <w:webHidden/>
              </w:rPr>
              <w:fldChar w:fldCharType="separate"/>
            </w:r>
            <w:r w:rsidR="00D2017C">
              <w:rPr>
                <w:noProof/>
                <w:webHidden/>
              </w:rPr>
              <w:t>17</w:t>
            </w:r>
            <w:r w:rsidR="00325397">
              <w:rPr>
                <w:noProof/>
                <w:webHidden/>
              </w:rPr>
              <w:fldChar w:fldCharType="end"/>
            </w:r>
          </w:hyperlink>
        </w:p>
        <w:p w14:paraId="0A59DAF2" w14:textId="419D7095" w:rsidR="00325397" w:rsidRDefault="00401A45">
          <w:pPr>
            <w:pStyle w:val="TM1"/>
            <w:tabs>
              <w:tab w:val="left" w:pos="1540"/>
              <w:tab w:val="right" w:leader="dot" w:pos="9736"/>
            </w:tabs>
            <w:rPr>
              <w:rFonts w:asciiTheme="minorHAnsi" w:eastAsiaTheme="minorEastAsia" w:hAnsiTheme="minorHAnsi" w:cstheme="minorBidi"/>
              <w:noProof/>
              <w:sz w:val="22"/>
              <w:szCs w:val="22"/>
            </w:rPr>
          </w:pPr>
          <w:hyperlink w:anchor="_Toc207302933" w:history="1">
            <w:r w:rsidR="00325397" w:rsidRPr="000F7BD3">
              <w:rPr>
                <w:rStyle w:val="Lienhypertexte"/>
                <w:b/>
                <w:caps/>
                <w:noProof/>
              </w:rPr>
              <w:t>ARTICLE 14 :</w:t>
            </w:r>
            <w:r w:rsidR="00325397">
              <w:rPr>
                <w:rFonts w:asciiTheme="minorHAnsi" w:eastAsiaTheme="minorEastAsia" w:hAnsiTheme="minorHAnsi" w:cstheme="minorBidi"/>
                <w:noProof/>
                <w:sz w:val="22"/>
                <w:szCs w:val="22"/>
              </w:rPr>
              <w:tab/>
            </w:r>
            <w:r w:rsidR="00325397" w:rsidRPr="000F7BD3">
              <w:rPr>
                <w:rStyle w:val="Lienhypertexte"/>
                <w:b/>
                <w:caps/>
                <w:noProof/>
              </w:rPr>
              <w:t>Gestion des dONNÉES À cARACTÈRE PERSONNEL</w:t>
            </w:r>
            <w:r w:rsidR="00325397">
              <w:rPr>
                <w:noProof/>
                <w:webHidden/>
              </w:rPr>
              <w:tab/>
            </w:r>
            <w:r w:rsidR="00325397">
              <w:rPr>
                <w:noProof/>
                <w:webHidden/>
              </w:rPr>
              <w:fldChar w:fldCharType="begin"/>
            </w:r>
            <w:r w:rsidR="00325397">
              <w:rPr>
                <w:noProof/>
                <w:webHidden/>
              </w:rPr>
              <w:instrText xml:space="preserve"> PAGEREF _Toc207302933 \h </w:instrText>
            </w:r>
            <w:r w:rsidR="00325397">
              <w:rPr>
                <w:noProof/>
                <w:webHidden/>
              </w:rPr>
            </w:r>
            <w:r w:rsidR="00325397">
              <w:rPr>
                <w:noProof/>
                <w:webHidden/>
              </w:rPr>
              <w:fldChar w:fldCharType="separate"/>
            </w:r>
            <w:r w:rsidR="00D2017C">
              <w:rPr>
                <w:noProof/>
                <w:webHidden/>
              </w:rPr>
              <w:t>17</w:t>
            </w:r>
            <w:r w:rsidR="00325397">
              <w:rPr>
                <w:noProof/>
                <w:webHidden/>
              </w:rPr>
              <w:fldChar w:fldCharType="end"/>
            </w:r>
          </w:hyperlink>
        </w:p>
        <w:p w14:paraId="34311AEE" w14:textId="7E5097A5" w:rsidR="00325397" w:rsidRDefault="00401A45">
          <w:pPr>
            <w:pStyle w:val="TM1"/>
            <w:tabs>
              <w:tab w:val="left" w:pos="1540"/>
              <w:tab w:val="right" w:leader="dot" w:pos="9736"/>
            </w:tabs>
            <w:rPr>
              <w:rFonts w:asciiTheme="minorHAnsi" w:eastAsiaTheme="minorEastAsia" w:hAnsiTheme="minorHAnsi" w:cstheme="minorBidi"/>
              <w:noProof/>
              <w:sz w:val="22"/>
              <w:szCs w:val="22"/>
            </w:rPr>
          </w:pPr>
          <w:hyperlink w:anchor="_Toc207302934" w:history="1">
            <w:r w:rsidR="00325397" w:rsidRPr="000F7BD3">
              <w:rPr>
                <w:rStyle w:val="Lienhypertexte"/>
                <w:b/>
                <w:caps/>
                <w:noProof/>
              </w:rPr>
              <w:t>ARTICLE 15 :</w:t>
            </w:r>
            <w:r w:rsidR="00325397">
              <w:rPr>
                <w:rFonts w:asciiTheme="minorHAnsi" w:eastAsiaTheme="minorEastAsia" w:hAnsiTheme="minorHAnsi" w:cstheme="minorBidi"/>
                <w:noProof/>
                <w:sz w:val="22"/>
                <w:szCs w:val="22"/>
              </w:rPr>
              <w:tab/>
            </w:r>
            <w:r w:rsidR="00325397" w:rsidRPr="000F7BD3">
              <w:rPr>
                <w:rStyle w:val="Lienhypertexte"/>
                <w:b/>
                <w:caps/>
                <w:noProof/>
              </w:rPr>
              <w:t>DÉrogationS au CCAG</w:t>
            </w:r>
            <w:r w:rsidR="00325397">
              <w:rPr>
                <w:noProof/>
                <w:webHidden/>
              </w:rPr>
              <w:tab/>
            </w:r>
            <w:r w:rsidR="00325397">
              <w:rPr>
                <w:noProof/>
                <w:webHidden/>
              </w:rPr>
              <w:fldChar w:fldCharType="begin"/>
            </w:r>
            <w:r w:rsidR="00325397">
              <w:rPr>
                <w:noProof/>
                <w:webHidden/>
              </w:rPr>
              <w:instrText xml:space="preserve"> PAGEREF _Toc207302934 \h </w:instrText>
            </w:r>
            <w:r w:rsidR="00325397">
              <w:rPr>
                <w:noProof/>
                <w:webHidden/>
              </w:rPr>
            </w:r>
            <w:r w:rsidR="00325397">
              <w:rPr>
                <w:noProof/>
                <w:webHidden/>
              </w:rPr>
              <w:fldChar w:fldCharType="separate"/>
            </w:r>
            <w:r w:rsidR="00D2017C">
              <w:rPr>
                <w:noProof/>
                <w:webHidden/>
              </w:rPr>
              <w:t>18</w:t>
            </w:r>
            <w:r w:rsidR="00325397">
              <w:rPr>
                <w:noProof/>
                <w:webHidden/>
              </w:rPr>
              <w:fldChar w:fldCharType="end"/>
            </w:r>
          </w:hyperlink>
        </w:p>
        <w:p w14:paraId="5AE2EBF5" w14:textId="654193EA" w:rsidR="00325397" w:rsidRDefault="00401A45">
          <w:pPr>
            <w:pStyle w:val="TM1"/>
            <w:tabs>
              <w:tab w:val="left" w:pos="1540"/>
              <w:tab w:val="right" w:leader="dot" w:pos="9736"/>
            </w:tabs>
            <w:rPr>
              <w:rFonts w:asciiTheme="minorHAnsi" w:eastAsiaTheme="minorEastAsia" w:hAnsiTheme="minorHAnsi" w:cstheme="minorBidi"/>
              <w:noProof/>
              <w:sz w:val="22"/>
              <w:szCs w:val="22"/>
            </w:rPr>
          </w:pPr>
          <w:hyperlink w:anchor="_Toc207302935" w:history="1">
            <w:r w:rsidR="00325397" w:rsidRPr="000F7BD3">
              <w:rPr>
                <w:rStyle w:val="Lienhypertexte"/>
                <w:b/>
                <w:caps/>
                <w:noProof/>
              </w:rPr>
              <w:t>ARTICLE 16 :</w:t>
            </w:r>
            <w:r w:rsidR="00325397">
              <w:rPr>
                <w:rFonts w:asciiTheme="minorHAnsi" w:eastAsiaTheme="minorEastAsia" w:hAnsiTheme="minorHAnsi" w:cstheme="minorBidi"/>
                <w:noProof/>
                <w:sz w:val="22"/>
                <w:szCs w:val="22"/>
              </w:rPr>
              <w:tab/>
            </w:r>
            <w:r w:rsidR="00325397" w:rsidRPr="000F7BD3">
              <w:rPr>
                <w:rStyle w:val="Lienhypertexte"/>
                <w:b/>
                <w:caps/>
                <w:noProof/>
              </w:rPr>
              <w:t>AUDIT</w:t>
            </w:r>
            <w:r w:rsidR="00325397">
              <w:rPr>
                <w:noProof/>
                <w:webHidden/>
              </w:rPr>
              <w:tab/>
            </w:r>
            <w:r w:rsidR="00325397">
              <w:rPr>
                <w:noProof/>
                <w:webHidden/>
              </w:rPr>
              <w:fldChar w:fldCharType="begin"/>
            </w:r>
            <w:r w:rsidR="00325397">
              <w:rPr>
                <w:noProof/>
                <w:webHidden/>
              </w:rPr>
              <w:instrText xml:space="preserve"> PAGEREF _Toc207302935 \h </w:instrText>
            </w:r>
            <w:r w:rsidR="00325397">
              <w:rPr>
                <w:noProof/>
                <w:webHidden/>
              </w:rPr>
            </w:r>
            <w:r w:rsidR="00325397">
              <w:rPr>
                <w:noProof/>
                <w:webHidden/>
              </w:rPr>
              <w:fldChar w:fldCharType="separate"/>
            </w:r>
            <w:r w:rsidR="00D2017C">
              <w:rPr>
                <w:noProof/>
                <w:webHidden/>
              </w:rPr>
              <w:t>18</w:t>
            </w:r>
            <w:r w:rsidR="00325397">
              <w:rPr>
                <w:noProof/>
                <w:webHidden/>
              </w:rPr>
              <w:fldChar w:fldCharType="end"/>
            </w:r>
          </w:hyperlink>
        </w:p>
        <w:p w14:paraId="4E830B7E" w14:textId="3096B505" w:rsidR="00325397" w:rsidRDefault="00401A45">
          <w:pPr>
            <w:pStyle w:val="TM1"/>
            <w:tabs>
              <w:tab w:val="left" w:pos="1540"/>
              <w:tab w:val="right" w:leader="dot" w:pos="9736"/>
            </w:tabs>
            <w:rPr>
              <w:rFonts w:asciiTheme="minorHAnsi" w:eastAsiaTheme="minorEastAsia" w:hAnsiTheme="minorHAnsi" w:cstheme="minorBidi"/>
              <w:noProof/>
              <w:sz w:val="22"/>
              <w:szCs w:val="22"/>
            </w:rPr>
          </w:pPr>
          <w:hyperlink w:anchor="_Toc207302936" w:history="1">
            <w:r w:rsidR="00325397" w:rsidRPr="000F7BD3">
              <w:rPr>
                <w:rStyle w:val="Lienhypertexte"/>
                <w:b/>
                <w:caps/>
                <w:noProof/>
              </w:rPr>
              <w:t>ARTICLE 17 :</w:t>
            </w:r>
            <w:r w:rsidR="00325397">
              <w:rPr>
                <w:rFonts w:asciiTheme="minorHAnsi" w:eastAsiaTheme="minorEastAsia" w:hAnsiTheme="minorHAnsi" w:cstheme="minorBidi"/>
                <w:noProof/>
                <w:sz w:val="22"/>
                <w:szCs w:val="22"/>
              </w:rPr>
              <w:tab/>
            </w:r>
            <w:r w:rsidR="00325397" w:rsidRPr="000F7BD3">
              <w:rPr>
                <w:rStyle w:val="Lienhypertexte"/>
                <w:b/>
                <w:caps/>
                <w:noProof/>
              </w:rPr>
              <w:t>RÈglement des litiges - DROIT Français APPLICABLE</w:t>
            </w:r>
            <w:r w:rsidR="00325397">
              <w:rPr>
                <w:noProof/>
                <w:webHidden/>
              </w:rPr>
              <w:tab/>
            </w:r>
            <w:r w:rsidR="00325397">
              <w:rPr>
                <w:noProof/>
                <w:webHidden/>
              </w:rPr>
              <w:fldChar w:fldCharType="begin"/>
            </w:r>
            <w:r w:rsidR="00325397">
              <w:rPr>
                <w:noProof/>
                <w:webHidden/>
              </w:rPr>
              <w:instrText xml:space="preserve"> PAGEREF _Toc207302936 \h </w:instrText>
            </w:r>
            <w:r w:rsidR="00325397">
              <w:rPr>
                <w:noProof/>
                <w:webHidden/>
              </w:rPr>
            </w:r>
            <w:r w:rsidR="00325397">
              <w:rPr>
                <w:noProof/>
                <w:webHidden/>
              </w:rPr>
              <w:fldChar w:fldCharType="separate"/>
            </w:r>
            <w:r w:rsidR="00D2017C">
              <w:rPr>
                <w:noProof/>
                <w:webHidden/>
              </w:rPr>
              <w:t>19</w:t>
            </w:r>
            <w:r w:rsidR="00325397">
              <w:rPr>
                <w:noProof/>
                <w:webHidden/>
              </w:rPr>
              <w:fldChar w:fldCharType="end"/>
            </w:r>
          </w:hyperlink>
        </w:p>
        <w:p w14:paraId="145CB36C" w14:textId="6882738C" w:rsidR="00325397" w:rsidRDefault="00401A45">
          <w:pPr>
            <w:pStyle w:val="TM1"/>
            <w:tabs>
              <w:tab w:val="left" w:pos="1540"/>
              <w:tab w:val="right" w:leader="dot" w:pos="9736"/>
            </w:tabs>
            <w:rPr>
              <w:rFonts w:asciiTheme="minorHAnsi" w:eastAsiaTheme="minorEastAsia" w:hAnsiTheme="minorHAnsi" w:cstheme="minorBidi"/>
              <w:noProof/>
              <w:sz w:val="22"/>
              <w:szCs w:val="22"/>
            </w:rPr>
          </w:pPr>
          <w:hyperlink w:anchor="_Toc207302937" w:history="1">
            <w:r w:rsidR="00325397" w:rsidRPr="000F7BD3">
              <w:rPr>
                <w:rStyle w:val="Lienhypertexte"/>
                <w:b/>
                <w:caps/>
                <w:noProof/>
              </w:rPr>
              <w:t>ARTICLE 18 :</w:t>
            </w:r>
            <w:r w:rsidR="00325397">
              <w:rPr>
                <w:rFonts w:asciiTheme="minorHAnsi" w:eastAsiaTheme="minorEastAsia" w:hAnsiTheme="minorHAnsi" w:cstheme="minorBidi"/>
                <w:noProof/>
                <w:sz w:val="22"/>
                <w:szCs w:val="22"/>
              </w:rPr>
              <w:tab/>
            </w:r>
            <w:r w:rsidR="00325397" w:rsidRPr="000F7BD3">
              <w:rPr>
                <w:rStyle w:val="Lienhypertexte"/>
                <w:b/>
                <w:caps/>
                <w:noProof/>
              </w:rPr>
              <w:t>Dispositions finales</w:t>
            </w:r>
            <w:r w:rsidR="00325397">
              <w:rPr>
                <w:noProof/>
                <w:webHidden/>
              </w:rPr>
              <w:tab/>
            </w:r>
            <w:r w:rsidR="00325397">
              <w:rPr>
                <w:noProof/>
                <w:webHidden/>
              </w:rPr>
              <w:fldChar w:fldCharType="begin"/>
            </w:r>
            <w:r w:rsidR="00325397">
              <w:rPr>
                <w:noProof/>
                <w:webHidden/>
              </w:rPr>
              <w:instrText xml:space="preserve"> PAGEREF _Toc207302937 \h </w:instrText>
            </w:r>
            <w:r w:rsidR="00325397">
              <w:rPr>
                <w:noProof/>
                <w:webHidden/>
              </w:rPr>
            </w:r>
            <w:r w:rsidR="00325397">
              <w:rPr>
                <w:noProof/>
                <w:webHidden/>
              </w:rPr>
              <w:fldChar w:fldCharType="separate"/>
            </w:r>
            <w:r w:rsidR="00D2017C">
              <w:rPr>
                <w:noProof/>
                <w:webHidden/>
              </w:rPr>
              <w:t>19</w:t>
            </w:r>
            <w:r w:rsidR="00325397">
              <w:rPr>
                <w:noProof/>
                <w:webHidden/>
              </w:rPr>
              <w:fldChar w:fldCharType="end"/>
            </w:r>
          </w:hyperlink>
        </w:p>
        <w:p w14:paraId="435BF71F" w14:textId="28425C6C" w:rsidR="00325397" w:rsidRDefault="00401A45">
          <w:pPr>
            <w:pStyle w:val="TM2"/>
            <w:rPr>
              <w:noProof/>
            </w:rPr>
          </w:pPr>
          <w:hyperlink w:anchor="_Toc207302938" w:history="1">
            <w:r w:rsidR="00325397" w:rsidRPr="000F7BD3">
              <w:rPr>
                <w:rStyle w:val="Lienhypertexte"/>
                <w:noProof/>
              </w:rPr>
              <w:t>Déclaration</w:t>
            </w:r>
            <w:r w:rsidR="00325397">
              <w:rPr>
                <w:noProof/>
                <w:webHidden/>
              </w:rPr>
              <w:tab/>
            </w:r>
            <w:r w:rsidR="00325397">
              <w:rPr>
                <w:noProof/>
                <w:webHidden/>
              </w:rPr>
              <w:fldChar w:fldCharType="begin"/>
            </w:r>
            <w:r w:rsidR="00325397">
              <w:rPr>
                <w:noProof/>
                <w:webHidden/>
              </w:rPr>
              <w:instrText xml:space="preserve"> PAGEREF _Toc207302938 \h </w:instrText>
            </w:r>
            <w:r w:rsidR="00325397">
              <w:rPr>
                <w:noProof/>
                <w:webHidden/>
              </w:rPr>
            </w:r>
            <w:r w:rsidR="00325397">
              <w:rPr>
                <w:noProof/>
                <w:webHidden/>
              </w:rPr>
              <w:fldChar w:fldCharType="separate"/>
            </w:r>
            <w:r w:rsidR="00D2017C">
              <w:rPr>
                <w:noProof/>
                <w:webHidden/>
              </w:rPr>
              <w:t>19</w:t>
            </w:r>
            <w:r w:rsidR="00325397">
              <w:rPr>
                <w:noProof/>
                <w:webHidden/>
              </w:rPr>
              <w:fldChar w:fldCharType="end"/>
            </w:r>
          </w:hyperlink>
        </w:p>
        <w:p w14:paraId="3A2445A4" w14:textId="7FFE4255" w:rsidR="00325397" w:rsidRDefault="00401A45">
          <w:pPr>
            <w:pStyle w:val="TM1"/>
            <w:tabs>
              <w:tab w:val="right" w:leader="dot" w:pos="9736"/>
            </w:tabs>
            <w:rPr>
              <w:rFonts w:asciiTheme="minorHAnsi" w:eastAsiaTheme="minorEastAsia" w:hAnsiTheme="minorHAnsi" w:cstheme="minorBidi"/>
              <w:noProof/>
              <w:sz w:val="22"/>
              <w:szCs w:val="22"/>
            </w:rPr>
          </w:pPr>
          <w:hyperlink w:anchor="_Toc207302939" w:history="1">
            <w:r w:rsidR="00325397" w:rsidRPr="000F7BD3">
              <w:rPr>
                <w:rStyle w:val="Lienhypertexte"/>
                <w:b/>
                <w:caps/>
                <w:noProof/>
              </w:rPr>
              <w:t>Annexe 1 : Cahier des charges</w:t>
            </w:r>
            <w:r w:rsidR="00325397">
              <w:rPr>
                <w:noProof/>
                <w:webHidden/>
              </w:rPr>
              <w:tab/>
            </w:r>
            <w:r w:rsidR="00325397">
              <w:rPr>
                <w:noProof/>
                <w:webHidden/>
              </w:rPr>
              <w:fldChar w:fldCharType="begin"/>
            </w:r>
            <w:r w:rsidR="00325397">
              <w:rPr>
                <w:noProof/>
                <w:webHidden/>
              </w:rPr>
              <w:instrText xml:space="preserve"> PAGEREF _Toc207302939 \h </w:instrText>
            </w:r>
            <w:r w:rsidR="00325397">
              <w:rPr>
                <w:noProof/>
                <w:webHidden/>
              </w:rPr>
            </w:r>
            <w:r w:rsidR="00325397">
              <w:rPr>
                <w:noProof/>
                <w:webHidden/>
              </w:rPr>
              <w:fldChar w:fldCharType="separate"/>
            </w:r>
            <w:r w:rsidR="00D2017C">
              <w:rPr>
                <w:noProof/>
                <w:webHidden/>
              </w:rPr>
              <w:t>22</w:t>
            </w:r>
            <w:r w:rsidR="00325397">
              <w:rPr>
                <w:noProof/>
                <w:webHidden/>
              </w:rPr>
              <w:fldChar w:fldCharType="end"/>
            </w:r>
          </w:hyperlink>
        </w:p>
        <w:p w14:paraId="1C907534" w14:textId="3838395C" w:rsidR="00325397" w:rsidRDefault="00401A45">
          <w:pPr>
            <w:pStyle w:val="TM1"/>
            <w:tabs>
              <w:tab w:val="right" w:leader="dot" w:pos="9736"/>
            </w:tabs>
            <w:rPr>
              <w:rFonts w:asciiTheme="minorHAnsi" w:eastAsiaTheme="minorEastAsia" w:hAnsiTheme="minorHAnsi" w:cstheme="minorBidi"/>
              <w:noProof/>
              <w:sz w:val="22"/>
              <w:szCs w:val="22"/>
            </w:rPr>
          </w:pPr>
          <w:hyperlink w:anchor="_Toc207302940" w:history="1">
            <w:r w:rsidR="00325397" w:rsidRPr="000F7BD3">
              <w:rPr>
                <w:rStyle w:val="Lienhypertexte"/>
                <w:b/>
                <w:caps/>
                <w:noProof/>
              </w:rPr>
              <w:t>ANNEXE 2 : Annexe contractuelle portant sur le traitement de données personnelles (sous-traitance RGPD)</w:t>
            </w:r>
            <w:r w:rsidR="00325397">
              <w:rPr>
                <w:noProof/>
                <w:webHidden/>
              </w:rPr>
              <w:tab/>
            </w:r>
            <w:r w:rsidR="00325397">
              <w:rPr>
                <w:noProof/>
                <w:webHidden/>
              </w:rPr>
              <w:fldChar w:fldCharType="begin"/>
            </w:r>
            <w:r w:rsidR="00325397">
              <w:rPr>
                <w:noProof/>
                <w:webHidden/>
              </w:rPr>
              <w:instrText xml:space="preserve"> PAGEREF _Toc207302940 \h </w:instrText>
            </w:r>
            <w:r w:rsidR="00325397">
              <w:rPr>
                <w:noProof/>
                <w:webHidden/>
              </w:rPr>
            </w:r>
            <w:r w:rsidR="00325397">
              <w:rPr>
                <w:noProof/>
                <w:webHidden/>
              </w:rPr>
              <w:fldChar w:fldCharType="separate"/>
            </w:r>
            <w:r w:rsidR="00D2017C">
              <w:rPr>
                <w:noProof/>
                <w:webHidden/>
              </w:rPr>
              <w:t>22</w:t>
            </w:r>
            <w:r w:rsidR="00325397">
              <w:rPr>
                <w:noProof/>
                <w:webHidden/>
              </w:rPr>
              <w:fldChar w:fldCharType="end"/>
            </w:r>
          </w:hyperlink>
        </w:p>
        <w:p w14:paraId="4F3A5836" w14:textId="7A0A87D4"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07302884"/>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D96CF3">
              <w:rPr>
                <w:rFonts w:ascii="Calibri" w:hAnsi="Calibri"/>
                <w:b/>
                <w:highlight w:val="lightGray"/>
              </w:rPr>
              <w:t xml:space="preserve">NOM DU </w:t>
            </w:r>
            <w:r w:rsidR="003A0706" w:rsidRPr="00D96CF3">
              <w:rPr>
                <w:rFonts w:ascii="Calibri" w:hAnsi="Calibri"/>
                <w:b/>
                <w:smallCaps/>
                <w:highlight w:val="lightGray"/>
              </w:rPr>
              <w:t>CONTRATANT</w:t>
            </w:r>
            <w:r w:rsidR="00DE1070" w:rsidRPr="00D96CF3">
              <w:rPr>
                <w:rFonts w:ascii="Calibri" w:hAnsi="Calibri"/>
                <w:b/>
                <w:highlight w:val="lightGray"/>
              </w:rPr>
              <w:commentReference w:id="5"/>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commentRangeStart w:id="6"/>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commentRangeEnd w:id="6"/>
            <w:r w:rsidRPr="00A86E43">
              <w:rPr>
                <w:rStyle w:val="Marquedecommentaire"/>
                <w:rFonts w:asciiTheme="minorHAnsi" w:eastAsia="Times" w:hAnsiTheme="minorHAnsi"/>
                <w:sz w:val="22"/>
                <w:szCs w:val="20"/>
              </w:rPr>
              <w:commentReference w:id="6"/>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567BE7F7"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Dans</w:t>
      </w:r>
      <w:r w:rsidR="00E16819">
        <w:rPr>
          <w:rFonts w:asciiTheme="minorHAnsi" w:hAnsiTheme="minorHAnsi" w:cs="Arial"/>
          <w:sz w:val="22"/>
        </w:rPr>
        <w:t xml:space="preserve"> </w:t>
      </w:r>
      <w:r w:rsidR="00E16819" w:rsidRPr="00E16819">
        <w:rPr>
          <w:rFonts w:asciiTheme="minorHAnsi" w:hAnsiTheme="minorHAnsi" w:cs="Arial"/>
          <w:sz w:val="22"/>
        </w:rPr>
        <w:t>le cadre du contrat d’assistanc</w:t>
      </w:r>
      <w:r w:rsidRPr="00E16819">
        <w:rPr>
          <w:rFonts w:asciiTheme="minorHAnsi" w:hAnsiTheme="minorHAnsi" w:cs="Arial"/>
          <w:sz w:val="22"/>
        </w:rPr>
        <w:t>e technique ci-après dénommé le «</w:t>
      </w:r>
      <w:r w:rsidR="006A0CCB" w:rsidRPr="00E16819">
        <w:rPr>
          <w:rFonts w:asciiTheme="minorHAnsi" w:hAnsiTheme="minorHAnsi" w:cs="Arial"/>
          <w:sz w:val="22"/>
        </w:rPr>
        <w:t>Contrat Principal</w:t>
      </w:r>
      <w:r w:rsidRPr="00E16819">
        <w:rPr>
          <w:rFonts w:asciiTheme="minorHAnsi" w:hAnsiTheme="minorHAnsi" w:cs="Arial"/>
          <w:smallCaps/>
          <w:sz w:val="22"/>
        </w:rPr>
        <w:t>»</w:t>
      </w:r>
      <w:r w:rsidRPr="00E16819">
        <w:rPr>
          <w:rFonts w:asciiTheme="minorHAnsi" w:hAnsiTheme="minorHAnsi" w:cs="Arial"/>
          <w:sz w:val="22"/>
        </w:rPr>
        <w:t xml:space="preserve"> </w:t>
      </w:r>
      <w:r w:rsidR="00DD6625" w:rsidRPr="00E16819">
        <w:rPr>
          <w:rFonts w:asciiTheme="minorHAnsi" w:hAnsiTheme="minorHAnsi" w:cs="Arial"/>
          <w:sz w:val="22"/>
        </w:rPr>
        <w:t>(</w:t>
      </w:r>
      <w:r w:rsidR="00E16819" w:rsidRPr="00E16819">
        <w:rPr>
          <w:rFonts w:asciiTheme="minorHAnsi" w:hAnsiTheme="minorHAnsi" w:cs="Arial"/>
          <w:sz w:val="22"/>
        </w:rPr>
        <w:t>contrat bailleur</w:t>
      </w:r>
      <w:r w:rsidR="00DD6625" w:rsidRPr="00E16819">
        <w:rPr>
          <w:rFonts w:asciiTheme="minorHAnsi" w:hAnsiTheme="minorHAnsi" w:cs="Arial"/>
          <w:sz w:val="22"/>
        </w:rPr>
        <w:t xml:space="preserve">) </w:t>
      </w:r>
      <w:r w:rsidRPr="00E16819">
        <w:rPr>
          <w:rFonts w:asciiTheme="minorHAnsi" w:hAnsiTheme="minorHAnsi" w:cs="Arial"/>
          <w:sz w:val="22"/>
        </w:rPr>
        <w:t xml:space="preserve">signé le </w:t>
      </w:r>
      <w:r w:rsidR="00E16819" w:rsidRPr="00E16819">
        <w:rPr>
          <w:rFonts w:asciiTheme="minorHAnsi" w:hAnsiTheme="minorHAnsi" w:cs="Arial"/>
          <w:sz w:val="22"/>
        </w:rPr>
        <w:t>13 janvier</w:t>
      </w:r>
      <w:r w:rsidR="006A0CCB" w:rsidRPr="00E16819">
        <w:rPr>
          <w:rFonts w:asciiTheme="minorHAnsi" w:hAnsiTheme="minorHAnsi" w:cs="Arial"/>
          <w:sz w:val="22"/>
        </w:rPr>
        <w:t xml:space="preserve"> 2025</w:t>
      </w:r>
      <w:r w:rsidRPr="00E16819">
        <w:rPr>
          <w:rFonts w:asciiTheme="minorHAnsi" w:hAnsiTheme="minorHAnsi" w:cs="Arial"/>
          <w:sz w:val="22"/>
        </w:rPr>
        <w:t xml:space="preserve"> entre </w:t>
      </w:r>
      <w:r w:rsidR="006A0CCB" w:rsidRPr="00E16819">
        <w:rPr>
          <w:rFonts w:asciiTheme="minorHAnsi" w:hAnsiTheme="minorHAnsi" w:cs="Arial"/>
          <w:sz w:val="22"/>
        </w:rPr>
        <w:t xml:space="preserve"> L’Unité de Coordination du Programme KOPEKOBA</w:t>
      </w:r>
      <w:r w:rsidRPr="00E16819">
        <w:rPr>
          <w:rFonts w:asciiTheme="minorHAnsi" w:hAnsiTheme="minorHAnsi" w:cs="Arial"/>
          <w:sz w:val="22"/>
        </w:rPr>
        <w:t xml:space="preserve"> et </w:t>
      </w:r>
      <w:r w:rsidR="006A0CCB" w:rsidRPr="00E16819">
        <w:rPr>
          <w:rFonts w:asciiTheme="minorHAnsi" w:hAnsiTheme="minorHAnsi" w:cs="Arial"/>
          <w:sz w:val="22"/>
        </w:rPr>
        <w:t>Expertise France</w:t>
      </w:r>
      <w:r w:rsidRPr="00E16819">
        <w:rPr>
          <w:rFonts w:asciiTheme="minorHAnsi" w:hAnsiTheme="minorHAnsi" w:cs="Arial"/>
          <w:sz w:val="22"/>
        </w:rPr>
        <w:t xml:space="preserve">, portant sur </w:t>
      </w:r>
      <w:r w:rsidR="00E16819">
        <w:rPr>
          <w:rFonts w:asciiTheme="minorHAnsi" w:hAnsiTheme="minorHAnsi" w:cs="Arial"/>
          <w:sz w:val="22"/>
        </w:rPr>
        <w:t>l’</w:t>
      </w:r>
      <w:r w:rsidR="006A0CCB" w:rsidRPr="00E16819">
        <w:rPr>
          <w:rFonts w:asciiTheme="minorHAnsi" w:hAnsiTheme="minorHAnsi" w:cs="Arial"/>
          <w:sz w:val="22"/>
        </w:rPr>
        <w:t>Assi</w:t>
      </w:r>
      <w:r w:rsidR="00E16819">
        <w:rPr>
          <w:rFonts w:asciiTheme="minorHAnsi" w:hAnsiTheme="minorHAnsi" w:cs="Arial"/>
          <w:sz w:val="22"/>
        </w:rPr>
        <w:t>stance à maitrise d’ouvrage du Programme d’Investissements du Programme d’Utilisation Durable des T</w:t>
      </w:r>
      <w:r w:rsidR="006A0CCB" w:rsidRPr="00E16819">
        <w:rPr>
          <w:rFonts w:asciiTheme="minorHAnsi" w:hAnsiTheme="minorHAnsi" w:cs="Arial"/>
          <w:sz w:val="22"/>
        </w:rPr>
        <w:t xml:space="preserve">erres de la République du Congo </w:t>
      </w:r>
      <w:r w:rsidR="006A0CCB" w:rsidRPr="00E16819">
        <w:rPr>
          <w:rFonts w:asciiTheme="minorHAnsi" w:hAnsiTheme="minorHAnsi" w:cs="Arial"/>
          <w:smallCaps/>
          <w:sz w:val="22"/>
        </w:rPr>
        <w:t>(PI-PUDT ou KOPEKOBA</w:t>
      </w:r>
      <w:r w:rsidRPr="00E16819">
        <w:rPr>
          <w:rFonts w:asciiTheme="minorHAnsi" w:hAnsiTheme="minorHAnsi" w:cs="Arial"/>
          <w:sz w:val="22"/>
        </w:rPr>
        <w:t>»</w:t>
      </w:r>
      <w:r w:rsidR="00E16819">
        <w:rPr>
          <w:rFonts w:asciiTheme="minorHAnsi" w:hAnsiTheme="minorHAnsi" w:cs="Arial"/>
          <w:sz w:val="22"/>
        </w:rPr>
        <w:t>)</w:t>
      </w:r>
      <w:r w:rsidRPr="00E16819">
        <w:rPr>
          <w:rFonts w:asciiTheme="minorHAnsi" w:hAnsiTheme="minorHAnsi" w:cs="Arial"/>
          <w:sz w:val="22"/>
        </w:rPr>
        <w:t xml:space="preserve">, </w:t>
      </w:r>
      <w:r w:rsidR="00E114AE" w:rsidRPr="00E16819">
        <w:rPr>
          <w:rFonts w:asciiTheme="minorHAnsi" w:hAnsiTheme="minorHAnsi" w:cs="Arial"/>
          <w:smallCaps/>
          <w:sz w:val="22"/>
        </w:rPr>
        <w:t>Expertise France</w:t>
      </w:r>
      <w:r w:rsidR="00CE73DB" w:rsidRPr="00E16819">
        <w:rPr>
          <w:rFonts w:asciiTheme="minorHAnsi" w:hAnsiTheme="minorHAnsi" w:cs="Arial"/>
          <w:smallCaps/>
          <w:sz w:val="22"/>
        </w:rPr>
        <w:t xml:space="preserve"> </w:t>
      </w:r>
      <w:r w:rsidRPr="00E16819">
        <w:rPr>
          <w:rFonts w:asciiTheme="minorHAnsi" w:hAnsiTheme="minorHAnsi" w:cs="Arial"/>
          <w:sz w:val="22"/>
        </w:rPr>
        <w:t xml:space="preserve">demande au </w:t>
      </w:r>
      <w:r w:rsidR="00AA21AB" w:rsidRPr="00E16819">
        <w:rPr>
          <w:rFonts w:asciiTheme="minorHAnsi" w:hAnsiTheme="minorHAnsi" w:cs="Arial"/>
          <w:smallCaps/>
          <w:sz w:val="22"/>
        </w:rPr>
        <w:t>Contractant</w:t>
      </w:r>
      <w:r w:rsidRPr="00E16819">
        <w:rPr>
          <w:rFonts w:asciiTheme="minorHAnsi" w:hAnsiTheme="minorHAnsi" w:cs="Arial"/>
          <w:sz w:val="22"/>
        </w:rPr>
        <w:t xml:space="preserve"> qui l’accepte, de réaliser au titre du présent </w:t>
      </w:r>
      <w:r w:rsidRPr="00E16819">
        <w:rPr>
          <w:rFonts w:asciiTheme="minorHAnsi" w:hAnsiTheme="minorHAnsi" w:cs="Arial"/>
          <w:smallCaps/>
          <w:sz w:val="22"/>
        </w:rPr>
        <w:t xml:space="preserve">Contrat </w:t>
      </w:r>
      <w:r w:rsidRPr="00E16819">
        <w:rPr>
          <w:rFonts w:asciiTheme="minorHAnsi" w:hAnsiTheme="minorHAnsi" w:cs="Arial"/>
          <w:sz w:val="22"/>
        </w:rPr>
        <w:t>les prestations et de livrer</w:t>
      </w:r>
      <w:r w:rsidRPr="00A86E43">
        <w:rPr>
          <w:rFonts w:asciiTheme="minorHAnsi" w:hAnsiTheme="minorHAnsi" w:cs="Arial"/>
          <w:sz w:val="22"/>
        </w:rPr>
        <w:t xml:space="preserve">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07302885"/>
      <w:r w:rsidRPr="00A86E43">
        <w:rPr>
          <w:rFonts w:asciiTheme="minorHAnsi" w:hAnsiTheme="minorHAnsi"/>
          <w:b/>
          <w:caps/>
          <w:sz w:val="24"/>
          <w:u w:val="single"/>
        </w:rPr>
        <w:lastRenderedPageBreak/>
        <w:t>Objet du contrat</w:t>
      </w:r>
      <w:bookmarkEnd w:id="7"/>
    </w:p>
    <w:p w14:paraId="34E60E59" w14:textId="781C14F9"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E16819">
        <w:rPr>
          <w:rFonts w:asciiTheme="minorHAnsi" w:hAnsiTheme="minorHAnsi" w:cs="Arial"/>
        </w:rPr>
        <w:t xml:space="preserve">la </w:t>
      </w:r>
      <w:r w:rsidR="00AC48DD" w:rsidRPr="00A86E43">
        <w:rPr>
          <w:rFonts w:asciiTheme="minorHAnsi" w:hAnsiTheme="minorHAnsi" w:cs="Arial"/>
        </w:rPr>
        <w:t>« </w:t>
      </w:r>
      <w:r w:rsidR="006A0CCB" w:rsidRPr="006A0CCB">
        <w:rPr>
          <w:rFonts w:asciiTheme="minorHAnsi" w:hAnsiTheme="minorHAnsi" w:cs="Arial"/>
          <w:b/>
        </w:rPr>
        <w:t>Réalisation des études diagnostiques des filières agricoles et forestières dans les territoires pilotes du KOPEKOBA</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8" w:name="_Toc207302886"/>
      <w:r w:rsidRPr="00A86E43">
        <w:rPr>
          <w:rFonts w:asciiTheme="minorHAnsi" w:hAnsiTheme="minorHAnsi"/>
          <w:b/>
          <w:caps/>
          <w:sz w:val="24"/>
          <w:u w:val="single"/>
        </w:rPr>
        <w:t>Documents contractuels</w:t>
      </w:r>
      <w:bookmarkEnd w:id="8"/>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8"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670F2378" w14:textId="0C95329E" w:rsidR="00663C0B" w:rsidRPr="00A86E43" w:rsidRDefault="006A0CCB"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A86E43">
        <w:rPr>
          <w:rFonts w:asciiTheme="minorHAnsi" w:hAnsiTheme="minorHAnsi" w:cstheme="minorHAnsi"/>
          <w:sz w:val="22"/>
          <w:szCs w:val="22"/>
        </w:rPr>
        <w:t xml:space="preserve"> </w:t>
      </w:r>
      <w:r w:rsidR="00663C0B"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00663C0B"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00663C0B" w:rsidRPr="00A86E43">
        <w:rPr>
          <w:rFonts w:asciiTheme="minorHAnsi" w:eastAsia="Times New Roman" w:hAnsiTheme="minorHAnsi" w:cstheme="minorHAnsi"/>
          <w:sz w:val="22"/>
          <w:szCs w:val="22"/>
        </w:rPr>
        <w:t xml:space="preserve">) </w:t>
      </w:r>
    </w:p>
    <w:p w14:paraId="4AD0908E" w14:textId="39983F83"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30 mars 2021</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231DBF4C"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w:t>
      </w:r>
      <w:r w:rsidR="00823002">
        <w:rPr>
          <w:rFonts w:asciiTheme="minorHAnsi" w:hAnsiTheme="minorHAnsi" w:cstheme="minorHAnsi"/>
          <w:szCs w:val="22"/>
        </w:rPr>
        <w:t xml:space="preserve">technique et financière </w:t>
      </w:r>
      <w:r w:rsidRPr="00A86E43">
        <w:rPr>
          <w:rFonts w:asciiTheme="minorHAnsi" w:hAnsiTheme="minorHAnsi" w:cstheme="minorHAnsi"/>
          <w:szCs w:val="22"/>
        </w:rPr>
        <w:t xml:space="preserve">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00D96CF3">
        <w:rPr>
          <w:rFonts w:asciiTheme="minorHAnsi" w:hAnsiTheme="minorHAnsi" w:cstheme="minorHAnsi"/>
          <w:szCs w:val="22"/>
          <w:highlight w:val="yellow"/>
        </w:rPr>
        <w:t>….</w:t>
      </w:r>
      <w:r w:rsidRPr="00D54491">
        <w:rPr>
          <w:rFonts w:asciiTheme="minorHAnsi" w:hAnsiTheme="minorHAnsi" w:cstheme="minorHAnsi"/>
          <w:szCs w:val="22"/>
          <w:highlight w:val="yellow"/>
        </w:rPr>
        <w:t>/</w:t>
      </w:r>
      <w:r w:rsidR="00D96CF3">
        <w:rPr>
          <w:rFonts w:asciiTheme="minorHAnsi" w:hAnsiTheme="minorHAnsi" w:cstheme="minorHAnsi"/>
          <w:szCs w:val="22"/>
          <w:highlight w:val="yellow"/>
        </w:rPr>
        <w:t>…./</w:t>
      </w:r>
      <w:r w:rsidR="00D96CF3">
        <w:rPr>
          <w:rFonts w:asciiTheme="minorHAnsi" w:hAnsiTheme="minorHAnsi" w:cstheme="minorHAnsi"/>
          <w:szCs w:val="22"/>
        </w:rPr>
        <w:t>20….</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9" w:name="_Toc207302887"/>
      <w:bookmarkStart w:id="10"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9"/>
    </w:p>
    <w:p w14:paraId="77401A47" w14:textId="77777777" w:rsidR="00A86E43" w:rsidRDefault="00204CC9" w:rsidP="0088284C">
      <w:pPr>
        <w:pStyle w:val="Titre2"/>
        <w:rPr>
          <w:rFonts w:asciiTheme="minorHAnsi" w:hAnsiTheme="minorHAnsi"/>
          <w:sz w:val="22"/>
        </w:rPr>
      </w:pPr>
      <w:bookmarkStart w:id="11" w:name="_Toc207302888"/>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10"/>
      <w:bookmarkEnd w:id="11"/>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2BE1940B" w:rsidR="00A246CE" w:rsidRPr="00A86E43" w:rsidRDefault="00804BED" w:rsidP="00A86E43">
      <w:pPr>
        <w:pStyle w:val="u"/>
        <w:widowControl w:val="0"/>
        <w:ind w:left="567"/>
        <w:rPr>
          <w:rFonts w:asciiTheme="minorHAnsi" w:hAnsiTheme="minorHAnsi" w:cstheme="minorHAnsi"/>
          <w:szCs w:val="22"/>
        </w:rPr>
      </w:pPr>
      <w:bookmarkStart w:id="12"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3B4678">
        <w:rPr>
          <w:rFonts w:asciiTheme="minorHAnsi" w:hAnsiTheme="minorHAnsi" w:cstheme="minorHAnsi"/>
          <w:szCs w:val="22"/>
        </w:rPr>
        <w:t xml:space="preserve">un </w:t>
      </w:r>
      <w:r w:rsidR="005F0451" w:rsidRPr="00A86E43">
        <w:rPr>
          <w:rFonts w:asciiTheme="minorHAnsi" w:hAnsiTheme="minorHAnsi" w:cstheme="minorHAnsi"/>
          <w:szCs w:val="22"/>
        </w:rPr>
        <w:t>marché p</w:t>
      </w:r>
      <w:r w:rsidR="00823002">
        <w:rPr>
          <w:rFonts w:asciiTheme="minorHAnsi" w:hAnsiTheme="minorHAnsi" w:cstheme="minorHAnsi"/>
          <w:szCs w:val="22"/>
        </w:rPr>
        <w:t xml:space="preserve">ublic de services </w:t>
      </w:r>
      <w:r w:rsidRPr="00A86E43">
        <w:rPr>
          <w:rFonts w:asciiTheme="minorHAnsi" w:hAnsiTheme="minorHAnsi" w:cstheme="minorHAnsi"/>
          <w:szCs w:val="22"/>
        </w:rPr>
        <w:t>conclu à prix global et forfaitaire</w:t>
      </w:r>
      <w:r w:rsidR="00823002">
        <w:rPr>
          <w:rFonts w:asciiTheme="minorHAnsi" w:hAnsiTheme="minorHAnsi" w:cstheme="minorHAnsi"/>
          <w:szCs w:val="22"/>
        </w:rPr>
        <w:t>.</w:t>
      </w:r>
      <w:r w:rsidR="001B6DF5" w:rsidRPr="00A86E43">
        <w:rPr>
          <w:rFonts w:asciiTheme="minorHAnsi" w:hAnsiTheme="minorHAnsi" w:cstheme="minorHAnsi"/>
          <w:szCs w:val="22"/>
        </w:rPr>
        <w:t xml:space="preserve"> </w:t>
      </w:r>
    </w:p>
    <w:p w14:paraId="32BD01F2" w14:textId="77777777" w:rsidR="000A6E96" w:rsidRPr="00A86E43" w:rsidRDefault="000A6E96" w:rsidP="00F72033">
      <w:pPr>
        <w:pStyle w:val="Titre2"/>
        <w:spacing w:before="120" w:after="60"/>
        <w:rPr>
          <w:rFonts w:asciiTheme="minorHAnsi" w:hAnsiTheme="minorHAnsi"/>
          <w:sz w:val="22"/>
        </w:rPr>
      </w:pPr>
      <w:bookmarkStart w:id="13" w:name="_Toc392669632"/>
      <w:bookmarkStart w:id="14" w:name="_Toc207302889"/>
      <w:bookmarkEnd w:id="12"/>
      <w:r w:rsidRPr="00A86E43">
        <w:rPr>
          <w:rFonts w:asciiTheme="minorHAnsi" w:hAnsiTheme="minorHAnsi"/>
          <w:sz w:val="22"/>
        </w:rPr>
        <w:t>Durée</w:t>
      </w:r>
      <w:r w:rsidR="001E4CCB" w:rsidRPr="00A86E43">
        <w:rPr>
          <w:rFonts w:asciiTheme="minorHAnsi" w:hAnsiTheme="minorHAnsi"/>
          <w:sz w:val="22"/>
        </w:rPr>
        <w:t xml:space="preserve"> </w:t>
      </w:r>
      <w:bookmarkEnd w:id="13"/>
      <w:r w:rsidR="008A0752" w:rsidRPr="00A86E43">
        <w:rPr>
          <w:rFonts w:asciiTheme="minorHAnsi" w:hAnsiTheme="minorHAnsi"/>
          <w:sz w:val="22"/>
        </w:rPr>
        <w:t>du contrat</w:t>
      </w:r>
      <w:bookmarkEnd w:id="14"/>
    </w:p>
    <w:p w14:paraId="1800724A" w14:textId="3F63BBD9"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est de</w:t>
      </w:r>
      <w:r w:rsidR="00823002">
        <w:rPr>
          <w:rFonts w:asciiTheme="minorHAnsi" w:hAnsiTheme="minorHAnsi" w:cs="Arial"/>
        </w:rPr>
        <w:t xml:space="preserve"> </w:t>
      </w:r>
      <w:r w:rsidR="008760D1">
        <w:rPr>
          <w:rFonts w:asciiTheme="minorHAnsi" w:hAnsiTheme="minorHAnsi" w:cs="Arial"/>
          <w:b/>
          <w:highlight w:val="yellow"/>
        </w:rPr>
        <w:t>10</w:t>
      </w:r>
      <w:r w:rsidR="00823002" w:rsidRPr="00F75BE3">
        <w:rPr>
          <w:rFonts w:asciiTheme="minorHAnsi" w:hAnsiTheme="minorHAnsi" w:cs="Arial"/>
          <w:highlight w:val="yellow"/>
        </w:rPr>
        <w:t xml:space="preserve"> mois</w:t>
      </w:r>
      <w:r w:rsidR="00823002">
        <w:rPr>
          <w:rFonts w:asciiTheme="minorHAnsi" w:hAnsiTheme="minorHAnsi" w:cs="Arial"/>
        </w:rPr>
        <w:t xml:space="preserve"> à compter</w:t>
      </w:r>
      <w:r w:rsidR="00E743EF">
        <w:rPr>
          <w:rFonts w:asciiTheme="minorHAnsi" w:hAnsiTheme="minorHAnsi" w:cs="Arial"/>
        </w:rPr>
        <w:t xml:space="preserve"> du</w:t>
      </w:r>
      <w:r w:rsidR="00823002">
        <w:rPr>
          <w:rFonts w:asciiTheme="minorHAnsi" w:hAnsiTheme="minorHAnsi" w:cs="Arial"/>
        </w:rPr>
        <w:t xml:space="preserve"> </w:t>
      </w:r>
      <w:r w:rsidR="00A47EA3">
        <w:rPr>
          <w:rFonts w:asciiTheme="minorHAnsi" w:hAnsiTheme="minorHAnsi" w:cs="Arial"/>
          <w:b/>
          <w:highlight w:val="yellow"/>
        </w:rPr>
        <w:t>09</w:t>
      </w:r>
      <w:r w:rsidR="00823002" w:rsidRPr="00E743EF">
        <w:rPr>
          <w:rFonts w:asciiTheme="minorHAnsi" w:hAnsiTheme="minorHAnsi" w:cs="Arial"/>
          <w:b/>
          <w:highlight w:val="yellow"/>
        </w:rPr>
        <w:t xml:space="preserve"> mars 2026</w:t>
      </w:r>
      <w:r w:rsidR="00823002">
        <w:rPr>
          <w:rFonts w:asciiTheme="minorHAnsi" w:hAnsiTheme="minorHAnsi" w:cs="Arial"/>
        </w:rPr>
        <w:t xml:space="preserve">. </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5D60BC92" w:rsidR="001E12A9" w:rsidRPr="00A86E43" w:rsidRDefault="001E12A9" w:rsidP="001E12A9">
      <w:pPr>
        <w:pStyle w:val="Titre2"/>
        <w:spacing w:before="120" w:after="60"/>
        <w:rPr>
          <w:rFonts w:asciiTheme="minorHAnsi" w:hAnsiTheme="minorHAnsi"/>
          <w:sz w:val="22"/>
        </w:rPr>
      </w:pPr>
      <w:bookmarkStart w:id="15" w:name="_Toc207302890"/>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5"/>
    </w:p>
    <w:p w14:paraId="48DFE8F3" w14:textId="7E56E947"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d’exécution des prestations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823002">
        <w:rPr>
          <w:rFonts w:asciiTheme="minorHAnsi" w:hAnsiTheme="minorHAnsi" w:cs="Arial"/>
          <w:smallCaps/>
        </w:rPr>
        <w:t xml:space="preserve"> </w:t>
      </w:r>
      <w:r w:rsidR="00B30BC2" w:rsidRPr="00A86E43">
        <w:rPr>
          <w:rFonts w:asciiTheme="minorHAnsi" w:hAnsiTheme="minorHAnsi" w:cs="Arial"/>
        </w:rPr>
        <w:t xml:space="preserve">est fixé à </w:t>
      </w:r>
      <w:r w:rsidR="00CC441D" w:rsidRPr="00843D72">
        <w:rPr>
          <w:rFonts w:asciiTheme="minorHAnsi" w:hAnsiTheme="minorHAnsi" w:cs="Arial"/>
          <w:b/>
        </w:rPr>
        <w:t>8</w:t>
      </w:r>
      <w:r w:rsidR="00823002" w:rsidRPr="00843D72">
        <w:rPr>
          <w:rFonts w:asciiTheme="minorHAnsi" w:hAnsiTheme="minorHAnsi" w:cs="Arial"/>
          <w:b/>
        </w:rPr>
        <w:t xml:space="preserve"> </w:t>
      </w:r>
      <w:r w:rsidR="00E743EF">
        <w:rPr>
          <w:rFonts w:asciiTheme="minorHAnsi" w:hAnsiTheme="minorHAnsi" w:cs="Arial"/>
        </w:rPr>
        <w:t>mois</w:t>
      </w:r>
      <w:r w:rsidR="00E743EF" w:rsidRPr="00A86E43">
        <w:rPr>
          <w:rFonts w:asciiTheme="minorHAnsi" w:hAnsiTheme="minorHAnsi" w:cs="Arial"/>
        </w:rPr>
        <w:t xml:space="preserve"> </w:t>
      </w:r>
      <w:r w:rsidR="00E743EF">
        <w:rPr>
          <w:rFonts w:asciiTheme="minorHAnsi" w:hAnsiTheme="minorHAnsi" w:cs="Arial"/>
        </w:rPr>
        <w:t xml:space="preserve">et commence à courir à la date fixée dans l’alinéa précédent. </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6" w:name="_Toc207302891"/>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6"/>
    </w:p>
    <w:p w14:paraId="45132ED0" w14:textId="77777777" w:rsidR="00E849ED" w:rsidRPr="00A86E43" w:rsidRDefault="00E849ED" w:rsidP="0041382E">
      <w:pPr>
        <w:pStyle w:val="Titre2"/>
        <w:spacing w:before="120" w:after="60"/>
        <w:rPr>
          <w:rFonts w:asciiTheme="minorHAnsi" w:hAnsiTheme="minorHAnsi"/>
          <w:sz w:val="22"/>
        </w:rPr>
      </w:pPr>
      <w:bookmarkStart w:id="17" w:name="_Toc392669634"/>
      <w:bookmarkStart w:id="18" w:name="_Toc524095228"/>
      <w:bookmarkStart w:id="19" w:name="_Toc207302892"/>
      <w:r w:rsidRPr="00A86E43">
        <w:rPr>
          <w:rFonts w:asciiTheme="minorHAnsi" w:hAnsiTheme="minorHAnsi"/>
          <w:sz w:val="22"/>
        </w:rPr>
        <w:t>Montant du contrat</w:t>
      </w:r>
      <w:bookmarkEnd w:id="17"/>
      <w:bookmarkEnd w:id="18"/>
      <w:bookmarkEnd w:id="19"/>
    </w:p>
    <w:p w14:paraId="0BF7BD6E" w14:textId="149E5DCB"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E743EF">
        <w:rPr>
          <w:rFonts w:asciiTheme="minorHAnsi" w:hAnsiTheme="minorHAnsi" w:cstheme="minorHAnsi"/>
          <w:szCs w:val="22"/>
          <w:highlight w:val="yellow"/>
        </w:rPr>
        <w:t>Indiquer montant</w:t>
      </w:r>
      <w:r w:rsidRPr="00E743EF">
        <w:rPr>
          <w:rFonts w:asciiTheme="minorHAnsi" w:hAnsiTheme="minorHAnsi" w:cstheme="minorHAnsi"/>
          <w:szCs w:val="22"/>
        </w:rPr>
        <w:t xml:space="preserve"> </w:t>
      </w:r>
      <w:r w:rsidRPr="00A86E43">
        <w:rPr>
          <w:rFonts w:asciiTheme="minorHAnsi" w:hAnsiTheme="minorHAnsi" w:cstheme="minorHAnsi"/>
          <w:szCs w:val="22"/>
          <w:highlight w:val="yellow"/>
        </w:rPr>
        <w:t>€ HT (hors taxe).</w:t>
      </w:r>
    </w:p>
    <w:p w14:paraId="3A2ACC99" w14:textId="708A5690"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p>
    <w:p w14:paraId="3D0E8AFB" w14:textId="77777777" w:rsidR="000A6D39" w:rsidRPr="00A86E43" w:rsidRDefault="000A6D39" w:rsidP="000A6D39">
      <w:pPr>
        <w:pStyle w:val="Titre2"/>
        <w:spacing w:before="120" w:after="60"/>
        <w:rPr>
          <w:rFonts w:asciiTheme="minorHAnsi" w:hAnsiTheme="minorHAnsi"/>
          <w:sz w:val="22"/>
        </w:rPr>
      </w:pPr>
      <w:bookmarkStart w:id="20" w:name="_Toc207302893"/>
      <w:bookmarkStart w:id="21" w:name="_Toc392669637"/>
      <w:r w:rsidRPr="00A86E43">
        <w:rPr>
          <w:rFonts w:asciiTheme="minorHAnsi" w:hAnsiTheme="minorHAnsi"/>
          <w:sz w:val="22"/>
        </w:rPr>
        <w:t>Forme des prix</w:t>
      </w:r>
      <w:bookmarkEnd w:id="20"/>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2" w:name="_Toc207302894"/>
      <w:r w:rsidRPr="00A86E43">
        <w:rPr>
          <w:rFonts w:asciiTheme="minorHAnsi" w:hAnsiTheme="minorHAnsi"/>
          <w:sz w:val="22"/>
        </w:rPr>
        <w:t>Avance</w:t>
      </w:r>
      <w:bookmarkEnd w:id="22"/>
    </w:p>
    <w:p w14:paraId="0F90FA4C" w14:textId="458BB13B"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Une avance de</w:t>
      </w:r>
      <w:r w:rsidR="00D54491">
        <w:rPr>
          <w:rFonts w:asciiTheme="minorHAnsi" w:hAnsiTheme="minorHAnsi" w:cstheme="minorHAnsi"/>
          <w:szCs w:val="22"/>
        </w:rPr>
        <w:t xml:space="preserve"> 20% du montant total</w:t>
      </w:r>
      <w:r w:rsidR="003B4678">
        <w:rPr>
          <w:rFonts w:asciiTheme="minorHAnsi" w:hAnsiTheme="minorHAnsi" w:cstheme="minorHAnsi"/>
          <w:szCs w:val="22"/>
        </w:rPr>
        <w:t xml:space="preserve">, </w:t>
      </w:r>
      <w:r w:rsidR="00A161FF" w:rsidRPr="00F75BE3">
        <w:rPr>
          <w:rFonts w:asciiTheme="minorHAnsi" w:hAnsiTheme="minorHAnsi" w:cstheme="minorHAnsi"/>
          <w:szCs w:val="22"/>
          <w:highlight w:val="yellow"/>
        </w:rPr>
        <w:t>soit XXXXXX</w:t>
      </w:r>
      <w:r w:rsidRPr="00F75BE3">
        <w:rPr>
          <w:rFonts w:asciiTheme="minorHAnsi" w:hAnsiTheme="minorHAnsi" w:cstheme="minorHAnsi"/>
          <w:szCs w:val="22"/>
          <w:highlight w:val="yellow"/>
        </w:rPr>
        <w:t xml:space="preserve"> €</w:t>
      </w:r>
      <w:r w:rsidR="003B4678" w:rsidRPr="00F75BE3">
        <w:rPr>
          <w:rFonts w:asciiTheme="minorHAnsi" w:hAnsiTheme="minorHAnsi" w:cstheme="minorHAnsi"/>
          <w:szCs w:val="22"/>
          <w:highlight w:val="yellow"/>
        </w:rPr>
        <w:t>,</w:t>
      </w:r>
      <w:r w:rsidRPr="00A86E43">
        <w:rPr>
          <w:rFonts w:asciiTheme="minorHAnsi" w:hAnsiTheme="minorHAnsi" w:cstheme="minorHAnsi"/>
          <w:szCs w:val="22"/>
        </w:rPr>
        <w:t xml:space="preserv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5066C2B8" w14:textId="2ABF075C"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L’avance doit être entièrement reversée lorsque le montant de </w:t>
      </w:r>
      <w:r w:rsidR="003B5B25">
        <w:rPr>
          <w:rFonts w:asciiTheme="minorHAnsi" w:hAnsiTheme="minorHAnsi" w:cstheme="minorHAnsi"/>
          <w:szCs w:val="22"/>
        </w:rPr>
        <w:t>ce cumul des paiements atteint 6</w:t>
      </w:r>
      <w:r w:rsidRPr="00A86E43">
        <w:rPr>
          <w:rFonts w:asciiTheme="minorHAnsi" w:hAnsiTheme="minorHAnsi" w:cstheme="minorHAnsi"/>
          <w:szCs w:val="22"/>
        </w:rPr>
        <w:t>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23" w:name="_Toc207302895"/>
      <w:r w:rsidRPr="00A86E43">
        <w:rPr>
          <w:rFonts w:asciiTheme="minorHAnsi" w:hAnsiTheme="minorHAnsi"/>
          <w:sz w:val="22"/>
        </w:rPr>
        <w:lastRenderedPageBreak/>
        <w:t>Modalités de paiement</w:t>
      </w:r>
      <w:bookmarkEnd w:id="23"/>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0FE3ADD4" w14:textId="79389197" w:rsidR="0089576F" w:rsidRDefault="00004AE6" w:rsidP="00F75BE3">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L’exécution d</w:t>
      </w:r>
      <w:r w:rsidR="00F75BE3">
        <w:rPr>
          <w:rFonts w:asciiTheme="minorHAnsi" w:hAnsiTheme="minorHAnsi" w:cs="Arial"/>
          <w:szCs w:val="22"/>
        </w:rPr>
        <w:t xml:space="preserve">es prestations dues au titre </w:t>
      </w:r>
      <w:r w:rsidRPr="00A86E43">
        <w:rPr>
          <w:rFonts w:asciiTheme="minorHAnsi" w:hAnsiTheme="minorHAnsi" w:cs="Arial"/>
          <w:szCs w:val="22"/>
        </w:rPr>
        <w:t>du contrat ouvre droit au versement d’acompte conformément à l’échéancier suivant :</w:t>
      </w:r>
    </w:p>
    <w:p w14:paraId="3E187111" w14:textId="7C0E8C36" w:rsidR="003B5B25" w:rsidRDefault="003B5B25">
      <w:pPr>
        <w:spacing w:line="240" w:lineRule="auto"/>
        <w:rPr>
          <w:rFonts w:asciiTheme="minorHAnsi" w:eastAsia="Times New Roman" w:hAnsiTheme="minorHAnsi" w:cs="Arial"/>
          <w:sz w:val="22"/>
          <w:szCs w:val="22"/>
        </w:rPr>
      </w:pPr>
    </w:p>
    <w:tbl>
      <w:tblPr>
        <w:tblStyle w:val="Grilledutableau"/>
        <w:tblW w:w="8930" w:type="dxa"/>
        <w:tblInd w:w="9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5528"/>
      </w:tblGrid>
      <w:tr w:rsidR="00004AE6" w:rsidRPr="003B5B25" w14:paraId="0396BAF4" w14:textId="77777777" w:rsidTr="00D66715">
        <w:tc>
          <w:tcPr>
            <w:tcW w:w="3402" w:type="dxa"/>
            <w:vAlign w:val="center"/>
          </w:tcPr>
          <w:p w14:paraId="3720259F" w14:textId="77777777" w:rsidR="00004AE6" w:rsidRPr="003B5B25" w:rsidRDefault="00004AE6" w:rsidP="0071011C">
            <w:pPr>
              <w:pStyle w:val="u"/>
              <w:widowControl w:val="0"/>
              <w:numPr>
                <w:ilvl w:val="12"/>
                <w:numId w:val="0"/>
              </w:numPr>
              <w:jc w:val="center"/>
              <w:rPr>
                <w:rFonts w:asciiTheme="minorHAnsi" w:hAnsiTheme="minorHAnsi" w:cstheme="minorHAnsi"/>
                <w:b/>
                <w:szCs w:val="22"/>
              </w:rPr>
            </w:pPr>
            <w:r w:rsidRPr="003B5B25">
              <w:rPr>
                <w:rFonts w:asciiTheme="minorHAnsi" w:hAnsiTheme="minorHAnsi" w:cstheme="minorHAnsi"/>
                <w:b/>
                <w:szCs w:val="22"/>
              </w:rPr>
              <w:t>Montant de l’acompte</w:t>
            </w:r>
          </w:p>
        </w:tc>
        <w:tc>
          <w:tcPr>
            <w:tcW w:w="5528" w:type="dxa"/>
            <w:vAlign w:val="center"/>
          </w:tcPr>
          <w:p w14:paraId="6750032D" w14:textId="77777777" w:rsidR="00004AE6" w:rsidRPr="003B5B25" w:rsidRDefault="00004AE6" w:rsidP="0071011C">
            <w:pPr>
              <w:pStyle w:val="u"/>
              <w:widowControl w:val="0"/>
              <w:numPr>
                <w:ilvl w:val="12"/>
                <w:numId w:val="0"/>
              </w:numPr>
              <w:jc w:val="center"/>
              <w:rPr>
                <w:rFonts w:asciiTheme="minorHAnsi" w:hAnsiTheme="minorHAnsi" w:cstheme="minorHAnsi"/>
                <w:b/>
                <w:szCs w:val="22"/>
              </w:rPr>
            </w:pPr>
            <w:r w:rsidRPr="003B5B25">
              <w:rPr>
                <w:rFonts w:asciiTheme="minorHAnsi" w:hAnsiTheme="minorHAnsi" w:cstheme="minorHAnsi"/>
                <w:b/>
                <w:szCs w:val="22"/>
              </w:rPr>
              <w:t>Date de versement</w:t>
            </w:r>
          </w:p>
        </w:tc>
      </w:tr>
      <w:tr w:rsidR="00004AE6" w:rsidRPr="003B5B25" w14:paraId="338AFC2F" w14:textId="77777777" w:rsidTr="00CC441D">
        <w:tc>
          <w:tcPr>
            <w:tcW w:w="3402" w:type="dxa"/>
            <w:shd w:val="clear" w:color="auto" w:fill="FFFFFF" w:themeFill="background1"/>
            <w:vAlign w:val="center"/>
          </w:tcPr>
          <w:p w14:paraId="3D79B9D1" w14:textId="74B978A4" w:rsidR="00004AE6" w:rsidRPr="00CC441D" w:rsidRDefault="0018447D" w:rsidP="0018447D">
            <w:pPr>
              <w:pStyle w:val="u"/>
              <w:widowControl w:val="0"/>
              <w:numPr>
                <w:ilvl w:val="12"/>
                <w:numId w:val="0"/>
              </w:numPr>
              <w:jc w:val="center"/>
              <w:rPr>
                <w:rFonts w:asciiTheme="minorHAnsi" w:hAnsiTheme="minorHAnsi" w:cstheme="minorHAnsi"/>
                <w:szCs w:val="22"/>
              </w:rPr>
            </w:pPr>
            <w:r w:rsidRPr="00843D72">
              <w:rPr>
                <w:rFonts w:asciiTheme="minorHAnsi" w:hAnsiTheme="minorHAnsi" w:cstheme="minorHAnsi"/>
                <w:b/>
              </w:rPr>
              <w:t>30</w:t>
            </w:r>
            <w:r w:rsidR="003B5B25" w:rsidRPr="00843D72">
              <w:rPr>
                <w:rFonts w:asciiTheme="minorHAnsi" w:hAnsiTheme="minorHAnsi" w:cstheme="minorHAnsi"/>
                <w:b/>
              </w:rPr>
              <w:t>%</w:t>
            </w:r>
            <w:r w:rsidR="003B5B25" w:rsidRPr="00CC441D">
              <w:rPr>
                <w:rFonts w:asciiTheme="minorHAnsi" w:hAnsiTheme="minorHAnsi" w:cstheme="minorHAnsi"/>
              </w:rPr>
              <w:t xml:space="preserve"> du montant du contrat</w:t>
            </w:r>
          </w:p>
        </w:tc>
        <w:tc>
          <w:tcPr>
            <w:tcW w:w="5528" w:type="dxa"/>
            <w:shd w:val="clear" w:color="auto" w:fill="FFFFFF" w:themeFill="background1"/>
            <w:vAlign w:val="center"/>
          </w:tcPr>
          <w:p w14:paraId="77409B21" w14:textId="00FA7B61" w:rsidR="00CC441D" w:rsidRPr="00CC441D" w:rsidRDefault="003B5B25" w:rsidP="0018447D">
            <w:pPr>
              <w:pStyle w:val="u"/>
              <w:widowControl w:val="0"/>
              <w:numPr>
                <w:ilvl w:val="12"/>
                <w:numId w:val="0"/>
              </w:numPr>
              <w:jc w:val="left"/>
              <w:rPr>
                <w:rFonts w:asciiTheme="minorHAnsi" w:hAnsiTheme="minorHAnsi" w:cstheme="minorHAnsi"/>
              </w:rPr>
            </w:pPr>
            <w:r w:rsidRPr="00CC441D">
              <w:rPr>
                <w:rFonts w:asciiTheme="minorHAnsi" w:hAnsiTheme="minorHAnsi" w:cstheme="minorHAnsi"/>
              </w:rPr>
              <w:t>A</w:t>
            </w:r>
            <w:r w:rsidR="0018447D" w:rsidRPr="00CC441D">
              <w:rPr>
                <w:rFonts w:asciiTheme="minorHAnsi" w:hAnsiTheme="minorHAnsi" w:cstheme="minorHAnsi"/>
              </w:rPr>
              <w:t>près</w:t>
            </w:r>
            <w:r w:rsidRPr="00CC441D">
              <w:rPr>
                <w:rFonts w:asciiTheme="minorHAnsi" w:hAnsiTheme="minorHAnsi" w:cstheme="minorHAnsi"/>
              </w:rPr>
              <w:t xml:space="preserve"> </w:t>
            </w:r>
            <w:r w:rsidR="00D2017C" w:rsidRPr="00CC441D">
              <w:rPr>
                <w:rFonts w:asciiTheme="minorHAnsi" w:hAnsiTheme="minorHAnsi" w:cstheme="minorHAnsi"/>
              </w:rPr>
              <w:t xml:space="preserve">validation </w:t>
            </w:r>
            <w:r w:rsidR="00D2017C">
              <w:rPr>
                <w:rFonts w:asciiTheme="minorHAnsi" w:hAnsiTheme="minorHAnsi" w:cstheme="minorHAnsi"/>
              </w:rPr>
              <w:t>:</w:t>
            </w:r>
          </w:p>
          <w:p w14:paraId="451F61D1" w14:textId="0F9AC8AA" w:rsidR="00CC441D" w:rsidRPr="00CC441D" w:rsidRDefault="000656DA" w:rsidP="00CC441D">
            <w:pPr>
              <w:pStyle w:val="u"/>
              <w:widowControl w:val="0"/>
              <w:numPr>
                <w:ilvl w:val="0"/>
                <w:numId w:val="66"/>
              </w:numPr>
              <w:ind w:left="345" w:hanging="284"/>
              <w:jc w:val="left"/>
              <w:rPr>
                <w:rFonts w:asciiTheme="minorHAnsi" w:hAnsiTheme="minorHAnsi" w:cstheme="minorHAnsi"/>
                <w:szCs w:val="22"/>
              </w:rPr>
            </w:pPr>
            <w:r>
              <w:rPr>
                <w:rFonts w:asciiTheme="minorHAnsi" w:hAnsiTheme="minorHAnsi" w:cstheme="minorHAnsi"/>
                <w:bCs/>
              </w:rPr>
              <w:t xml:space="preserve">du </w:t>
            </w:r>
            <w:r w:rsidR="003B5B25" w:rsidRPr="00CC441D">
              <w:rPr>
                <w:rFonts w:asciiTheme="minorHAnsi" w:hAnsiTheme="minorHAnsi" w:cstheme="minorHAnsi"/>
                <w:bCs/>
              </w:rPr>
              <w:t xml:space="preserve">Livrable </w:t>
            </w:r>
            <w:r w:rsidR="003B5B25" w:rsidRPr="00CC441D">
              <w:rPr>
                <w:rFonts w:asciiTheme="minorHAnsi" w:hAnsiTheme="minorHAnsi" w:cstheme="minorHAnsi"/>
                <w:b/>
                <w:bCs/>
              </w:rPr>
              <w:t>L0</w:t>
            </w:r>
            <w:r w:rsidR="003B5B25" w:rsidRPr="00CC441D">
              <w:rPr>
                <w:rFonts w:asciiTheme="minorHAnsi" w:hAnsiTheme="minorHAnsi" w:cstheme="minorHAnsi"/>
                <w:bCs/>
              </w:rPr>
              <w:t xml:space="preserve"> : Rapport de démarrage</w:t>
            </w:r>
            <w:r w:rsidR="00CC441D">
              <w:rPr>
                <w:rFonts w:asciiTheme="minorHAnsi" w:hAnsiTheme="minorHAnsi" w:cstheme="minorHAnsi"/>
                <w:bCs/>
              </w:rPr>
              <w:t xml:space="preserve"> (Fin mois 1)</w:t>
            </w:r>
          </w:p>
          <w:p w14:paraId="01DA6CC2" w14:textId="13BC019C" w:rsidR="00004AE6" w:rsidRPr="00CC441D" w:rsidRDefault="000656DA" w:rsidP="000656DA">
            <w:pPr>
              <w:pStyle w:val="u"/>
              <w:widowControl w:val="0"/>
              <w:numPr>
                <w:ilvl w:val="0"/>
                <w:numId w:val="66"/>
              </w:numPr>
              <w:ind w:left="345" w:hanging="284"/>
              <w:jc w:val="left"/>
              <w:rPr>
                <w:rFonts w:asciiTheme="minorHAnsi" w:hAnsiTheme="minorHAnsi" w:cstheme="minorHAnsi"/>
                <w:szCs w:val="22"/>
              </w:rPr>
            </w:pPr>
            <w:r>
              <w:rPr>
                <w:rFonts w:asciiTheme="minorHAnsi" w:hAnsiTheme="minorHAnsi" w:cstheme="minorHAnsi"/>
                <w:bCs/>
              </w:rPr>
              <w:t xml:space="preserve">et du </w:t>
            </w:r>
            <w:r w:rsidR="00CC441D">
              <w:rPr>
                <w:rFonts w:asciiTheme="minorHAnsi" w:hAnsiTheme="minorHAnsi" w:cstheme="minorHAnsi"/>
                <w:bCs/>
              </w:rPr>
              <w:t xml:space="preserve">Livrable </w:t>
            </w:r>
            <w:r w:rsidR="00CC441D" w:rsidRPr="00CC441D">
              <w:rPr>
                <w:rFonts w:asciiTheme="minorHAnsi" w:hAnsiTheme="minorHAnsi" w:cstheme="minorHAnsi"/>
                <w:b/>
                <w:bCs/>
              </w:rPr>
              <w:t>L1</w:t>
            </w:r>
            <w:r w:rsidR="00CC441D">
              <w:rPr>
                <w:rFonts w:asciiTheme="minorHAnsi" w:hAnsiTheme="minorHAnsi" w:cstheme="minorHAnsi"/>
                <w:bCs/>
              </w:rPr>
              <w:t> : Rapport de pertinence des filières (Fin mois 2)</w:t>
            </w:r>
          </w:p>
        </w:tc>
      </w:tr>
      <w:tr w:rsidR="00AD5DBA" w:rsidRPr="003B5B25" w14:paraId="2D36E5BA" w14:textId="77777777" w:rsidTr="00D66715">
        <w:tc>
          <w:tcPr>
            <w:tcW w:w="3402" w:type="dxa"/>
            <w:vAlign w:val="center"/>
          </w:tcPr>
          <w:p w14:paraId="4CDF151B" w14:textId="06B4F434" w:rsidR="00AD5DBA" w:rsidRPr="003B5B25" w:rsidRDefault="0018447D" w:rsidP="0071011C">
            <w:pPr>
              <w:pStyle w:val="u"/>
              <w:widowControl w:val="0"/>
              <w:numPr>
                <w:ilvl w:val="12"/>
                <w:numId w:val="0"/>
              </w:numPr>
              <w:jc w:val="center"/>
              <w:rPr>
                <w:rFonts w:asciiTheme="minorHAnsi" w:hAnsiTheme="minorHAnsi" w:cstheme="minorHAnsi"/>
              </w:rPr>
            </w:pPr>
            <w:r w:rsidRPr="00843D72">
              <w:rPr>
                <w:rFonts w:asciiTheme="minorHAnsi" w:hAnsiTheme="minorHAnsi" w:cstheme="minorHAnsi"/>
                <w:b/>
              </w:rPr>
              <w:t>5</w:t>
            </w:r>
            <w:r w:rsidR="00AD5DBA" w:rsidRPr="00843D72">
              <w:rPr>
                <w:rFonts w:asciiTheme="minorHAnsi" w:hAnsiTheme="minorHAnsi" w:cstheme="minorHAnsi"/>
                <w:b/>
              </w:rPr>
              <w:t>0%</w:t>
            </w:r>
            <w:r w:rsidR="00AD5DBA" w:rsidRPr="003B5B25">
              <w:rPr>
                <w:rFonts w:asciiTheme="minorHAnsi" w:hAnsiTheme="minorHAnsi" w:cstheme="minorHAnsi"/>
              </w:rPr>
              <w:t xml:space="preserve"> du montant du contrat</w:t>
            </w:r>
          </w:p>
        </w:tc>
        <w:tc>
          <w:tcPr>
            <w:tcW w:w="5528" w:type="dxa"/>
            <w:vAlign w:val="center"/>
          </w:tcPr>
          <w:p w14:paraId="2F251537" w14:textId="7CC4BFB0" w:rsidR="0018447D" w:rsidRDefault="0018447D" w:rsidP="003B5B25">
            <w:pPr>
              <w:pStyle w:val="u"/>
              <w:widowControl w:val="0"/>
              <w:numPr>
                <w:ilvl w:val="12"/>
                <w:numId w:val="0"/>
              </w:numPr>
              <w:jc w:val="left"/>
              <w:rPr>
                <w:rFonts w:asciiTheme="minorHAnsi" w:hAnsiTheme="minorHAnsi" w:cstheme="minorHAnsi"/>
              </w:rPr>
            </w:pPr>
            <w:r>
              <w:rPr>
                <w:rFonts w:asciiTheme="minorHAnsi" w:hAnsiTheme="minorHAnsi" w:cstheme="minorHAnsi"/>
              </w:rPr>
              <w:t>Après</w:t>
            </w:r>
            <w:r w:rsidR="00AD5DBA" w:rsidRPr="00AD5DBA">
              <w:rPr>
                <w:rFonts w:asciiTheme="minorHAnsi" w:hAnsiTheme="minorHAnsi" w:cstheme="minorHAnsi"/>
              </w:rPr>
              <w:t xml:space="preserve"> validation</w:t>
            </w:r>
            <w:r>
              <w:rPr>
                <w:rFonts w:asciiTheme="minorHAnsi" w:hAnsiTheme="minorHAnsi" w:cstheme="minorHAnsi"/>
              </w:rPr>
              <w:t> du :</w:t>
            </w:r>
          </w:p>
          <w:p w14:paraId="2D5BADB5" w14:textId="2336D48B" w:rsidR="0018447D" w:rsidRDefault="00AD5DBA" w:rsidP="0018447D">
            <w:pPr>
              <w:pStyle w:val="u"/>
              <w:widowControl w:val="0"/>
              <w:numPr>
                <w:ilvl w:val="0"/>
                <w:numId w:val="66"/>
              </w:numPr>
              <w:ind w:left="345" w:hanging="284"/>
              <w:jc w:val="left"/>
              <w:rPr>
                <w:rFonts w:asciiTheme="minorHAnsi" w:hAnsiTheme="minorHAnsi" w:cstheme="minorHAnsi"/>
              </w:rPr>
            </w:pPr>
            <w:r w:rsidRPr="00AD5DBA">
              <w:rPr>
                <w:rFonts w:asciiTheme="minorHAnsi" w:hAnsiTheme="minorHAnsi" w:cstheme="minorHAnsi"/>
                <w:bCs/>
              </w:rPr>
              <w:t xml:space="preserve">Livrable </w:t>
            </w:r>
            <w:r w:rsidRPr="00221C31">
              <w:rPr>
                <w:rFonts w:asciiTheme="minorHAnsi" w:hAnsiTheme="minorHAnsi" w:cstheme="minorHAnsi"/>
                <w:b/>
                <w:bCs/>
              </w:rPr>
              <w:t>L</w:t>
            </w:r>
            <w:r w:rsidR="00CC441D">
              <w:rPr>
                <w:rFonts w:asciiTheme="minorHAnsi" w:hAnsiTheme="minorHAnsi" w:cstheme="minorHAnsi"/>
                <w:b/>
                <w:bCs/>
              </w:rPr>
              <w:t>4</w:t>
            </w:r>
            <w:r w:rsidRPr="00AD5DBA">
              <w:rPr>
                <w:rFonts w:asciiTheme="minorHAnsi" w:hAnsiTheme="minorHAnsi" w:cstheme="minorHAnsi"/>
                <w:bCs/>
              </w:rPr>
              <w:t xml:space="preserve">: </w:t>
            </w:r>
            <w:r w:rsidR="00CC441D" w:rsidRPr="009F4334">
              <w:rPr>
                <w:rFonts w:asciiTheme="minorHAnsi" w:hAnsiTheme="minorHAnsi" w:cstheme="minorHAnsi"/>
                <w:szCs w:val="22"/>
              </w:rPr>
              <w:t>Rapport de cartographie territoriale des opérateurs agricoles et forestiers</w:t>
            </w:r>
          </w:p>
          <w:p w14:paraId="2E414C64" w14:textId="52EEF90E" w:rsidR="0018447D" w:rsidRPr="0018447D" w:rsidRDefault="0018447D" w:rsidP="0018447D">
            <w:pPr>
              <w:pStyle w:val="u"/>
              <w:widowControl w:val="0"/>
              <w:numPr>
                <w:ilvl w:val="0"/>
                <w:numId w:val="66"/>
              </w:numPr>
              <w:ind w:left="345" w:hanging="284"/>
              <w:jc w:val="left"/>
              <w:rPr>
                <w:rFonts w:asciiTheme="minorHAnsi" w:hAnsiTheme="minorHAnsi" w:cstheme="minorHAnsi"/>
              </w:rPr>
            </w:pPr>
            <w:r w:rsidRPr="00AD5DBA">
              <w:rPr>
                <w:rFonts w:asciiTheme="minorHAnsi" w:hAnsiTheme="minorHAnsi" w:cstheme="minorHAnsi"/>
                <w:bCs/>
              </w:rPr>
              <w:t xml:space="preserve">Livrable </w:t>
            </w:r>
            <w:r w:rsidRPr="00221C31">
              <w:rPr>
                <w:rFonts w:asciiTheme="minorHAnsi" w:hAnsiTheme="minorHAnsi" w:cstheme="minorHAnsi"/>
                <w:b/>
                <w:bCs/>
              </w:rPr>
              <w:t>L5</w:t>
            </w:r>
            <w:r>
              <w:rPr>
                <w:rFonts w:asciiTheme="minorHAnsi" w:hAnsiTheme="minorHAnsi" w:cstheme="minorHAnsi"/>
                <w:bCs/>
              </w:rPr>
              <w:t xml:space="preserve"> : </w:t>
            </w:r>
            <w:r w:rsidR="00CC441D" w:rsidRPr="009F4334">
              <w:rPr>
                <w:rFonts w:asciiTheme="minorHAnsi" w:hAnsiTheme="minorHAnsi" w:cstheme="minorHAnsi"/>
                <w:szCs w:val="22"/>
              </w:rPr>
              <w:t>Rapport d'étude sur les attentes des opérateurs en matière d’informations</w:t>
            </w:r>
            <w:r w:rsidR="000656DA">
              <w:rPr>
                <w:rFonts w:asciiTheme="minorHAnsi" w:hAnsiTheme="minorHAnsi" w:cstheme="minorHAnsi"/>
                <w:szCs w:val="22"/>
              </w:rPr>
              <w:t>, et</w:t>
            </w:r>
          </w:p>
          <w:p w14:paraId="253995DC" w14:textId="0683DBBD" w:rsidR="00AD5DBA" w:rsidRPr="00AD5DBA" w:rsidRDefault="00221C31" w:rsidP="00843D72">
            <w:pPr>
              <w:pStyle w:val="u"/>
              <w:widowControl w:val="0"/>
              <w:numPr>
                <w:ilvl w:val="0"/>
                <w:numId w:val="66"/>
              </w:numPr>
              <w:ind w:left="345" w:hanging="284"/>
              <w:jc w:val="left"/>
              <w:rPr>
                <w:rFonts w:asciiTheme="minorHAnsi" w:hAnsiTheme="minorHAnsi" w:cstheme="minorHAnsi"/>
              </w:rPr>
            </w:pPr>
            <w:r>
              <w:rPr>
                <w:rFonts w:asciiTheme="minorHAnsi" w:hAnsiTheme="minorHAnsi" w:cstheme="minorHAnsi"/>
                <w:bCs/>
              </w:rPr>
              <w:t>L</w:t>
            </w:r>
            <w:r w:rsidR="0018447D">
              <w:rPr>
                <w:rFonts w:asciiTheme="minorHAnsi" w:hAnsiTheme="minorHAnsi" w:cstheme="minorHAnsi"/>
                <w:bCs/>
              </w:rPr>
              <w:t xml:space="preserve">ivrable </w:t>
            </w:r>
            <w:r w:rsidR="0018447D" w:rsidRPr="00221C31">
              <w:rPr>
                <w:rFonts w:asciiTheme="minorHAnsi" w:hAnsiTheme="minorHAnsi" w:cstheme="minorHAnsi"/>
                <w:b/>
                <w:bCs/>
              </w:rPr>
              <w:t>L6</w:t>
            </w:r>
            <w:r w:rsidR="0018447D" w:rsidRPr="00AD5DBA">
              <w:rPr>
                <w:rFonts w:asciiTheme="minorHAnsi" w:hAnsiTheme="minorHAnsi" w:cstheme="minorHAnsi"/>
                <w:bCs/>
              </w:rPr>
              <w:t xml:space="preserve"> : </w:t>
            </w:r>
            <w:r w:rsidR="00CC441D" w:rsidRPr="00D53FBD">
              <w:rPr>
                <w:rFonts w:asciiTheme="minorHAnsi" w:hAnsiTheme="minorHAnsi" w:cstheme="minorHAnsi"/>
                <w:szCs w:val="22"/>
              </w:rPr>
              <w:t>Rapport d’étude sur les chaînes logistiques et les potentialités d’écoulement des produits</w:t>
            </w:r>
          </w:p>
        </w:tc>
      </w:tr>
      <w:tr w:rsidR="003B5B25" w:rsidRPr="003B5B25" w14:paraId="125BE2AB" w14:textId="77777777" w:rsidTr="00D66715">
        <w:tc>
          <w:tcPr>
            <w:tcW w:w="3402" w:type="dxa"/>
            <w:shd w:val="clear" w:color="auto" w:fill="FFFFFF" w:themeFill="background1"/>
            <w:vAlign w:val="center"/>
          </w:tcPr>
          <w:p w14:paraId="1C3C2F46" w14:textId="34826BD5" w:rsidR="003B5B25" w:rsidRPr="00221C31" w:rsidRDefault="00AD5DBA" w:rsidP="0071011C">
            <w:pPr>
              <w:pStyle w:val="u"/>
              <w:widowControl w:val="0"/>
              <w:numPr>
                <w:ilvl w:val="12"/>
                <w:numId w:val="0"/>
              </w:numPr>
              <w:jc w:val="center"/>
              <w:rPr>
                <w:rFonts w:asciiTheme="minorHAnsi" w:hAnsiTheme="minorHAnsi" w:cstheme="minorHAnsi"/>
                <w:szCs w:val="22"/>
              </w:rPr>
            </w:pPr>
            <w:r w:rsidRPr="00843D72">
              <w:rPr>
                <w:rFonts w:asciiTheme="minorHAnsi" w:hAnsiTheme="minorHAnsi" w:cstheme="minorHAnsi"/>
                <w:b/>
              </w:rPr>
              <w:t>2</w:t>
            </w:r>
            <w:r w:rsidR="003B5B25" w:rsidRPr="00843D72">
              <w:rPr>
                <w:rFonts w:asciiTheme="minorHAnsi" w:hAnsiTheme="minorHAnsi" w:cstheme="minorHAnsi"/>
                <w:b/>
              </w:rPr>
              <w:t>0%</w:t>
            </w:r>
            <w:r w:rsidR="003B5B25" w:rsidRPr="00221C31">
              <w:rPr>
                <w:rFonts w:asciiTheme="minorHAnsi" w:hAnsiTheme="minorHAnsi" w:cstheme="minorHAnsi"/>
              </w:rPr>
              <w:t xml:space="preserve"> du montant du contrat (Solde)</w:t>
            </w:r>
          </w:p>
        </w:tc>
        <w:tc>
          <w:tcPr>
            <w:tcW w:w="5528" w:type="dxa"/>
            <w:shd w:val="clear" w:color="auto" w:fill="FFFFFF" w:themeFill="background1"/>
            <w:vAlign w:val="center"/>
          </w:tcPr>
          <w:p w14:paraId="69123966" w14:textId="77777777" w:rsidR="00221C31" w:rsidRPr="00221C31" w:rsidRDefault="003B5B25" w:rsidP="003B5B25">
            <w:pPr>
              <w:pStyle w:val="u"/>
              <w:widowControl w:val="0"/>
              <w:numPr>
                <w:ilvl w:val="12"/>
                <w:numId w:val="0"/>
              </w:numPr>
              <w:jc w:val="left"/>
              <w:rPr>
                <w:rFonts w:asciiTheme="minorHAnsi" w:hAnsiTheme="minorHAnsi" w:cstheme="minorHAnsi"/>
              </w:rPr>
            </w:pPr>
            <w:r w:rsidRPr="00221C31">
              <w:rPr>
                <w:rFonts w:asciiTheme="minorHAnsi" w:hAnsiTheme="minorHAnsi" w:cstheme="minorHAnsi"/>
              </w:rPr>
              <w:t>A la validation finale du</w:t>
            </w:r>
            <w:r w:rsidR="00221C31" w:rsidRPr="00221C31">
              <w:rPr>
                <w:rFonts w:asciiTheme="minorHAnsi" w:hAnsiTheme="minorHAnsi" w:cstheme="minorHAnsi"/>
              </w:rPr>
              <w:t> :</w:t>
            </w:r>
          </w:p>
          <w:p w14:paraId="4BEE5C68" w14:textId="3D945AD8" w:rsidR="003B5B25" w:rsidRPr="00221C31" w:rsidRDefault="003B5B25" w:rsidP="0009677D">
            <w:pPr>
              <w:pStyle w:val="u"/>
              <w:widowControl w:val="0"/>
              <w:numPr>
                <w:ilvl w:val="0"/>
                <w:numId w:val="66"/>
              </w:numPr>
              <w:ind w:left="345" w:hanging="284"/>
              <w:jc w:val="left"/>
              <w:rPr>
                <w:rFonts w:asciiTheme="minorHAnsi" w:hAnsiTheme="minorHAnsi" w:cstheme="minorHAnsi"/>
                <w:szCs w:val="22"/>
              </w:rPr>
            </w:pPr>
            <w:r w:rsidRPr="00221C31">
              <w:rPr>
                <w:rFonts w:asciiTheme="minorHAnsi" w:hAnsiTheme="minorHAnsi" w:cstheme="minorHAnsi"/>
                <w:bCs/>
              </w:rPr>
              <w:t xml:space="preserve">Livrable </w:t>
            </w:r>
            <w:r w:rsidRPr="00221C31">
              <w:rPr>
                <w:rFonts w:asciiTheme="minorHAnsi" w:hAnsiTheme="minorHAnsi" w:cstheme="minorHAnsi"/>
                <w:b/>
                <w:bCs/>
              </w:rPr>
              <w:t xml:space="preserve">L7 </w:t>
            </w:r>
            <w:r w:rsidRPr="00221C31">
              <w:rPr>
                <w:rFonts w:asciiTheme="minorHAnsi" w:hAnsiTheme="minorHAnsi" w:cstheme="minorHAnsi"/>
                <w:bCs/>
              </w:rPr>
              <w:t>: Rapport final de mission consolidé</w:t>
            </w:r>
            <w:r w:rsidR="0009677D">
              <w:rPr>
                <w:rFonts w:asciiTheme="minorHAnsi" w:hAnsiTheme="minorHAnsi" w:cstheme="minorHAnsi"/>
                <w:bCs/>
              </w:rPr>
              <w:t xml:space="preserve">. </w:t>
            </w:r>
            <w:r w:rsidR="0009677D" w:rsidRPr="0009677D">
              <w:rPr>
                <w:rFonts w:asciiTheme="minorHAnsi" w:hAnsiTheme="minorHAnsi" w:cstheme="minorHAnsi"/>
                <w:bCs/>
              </w:rPr>
              <w:t>Cette validation confirme que le rapport de mission consolidé est complet et intègre les versions définitives des trois rapports thématiques (</w:t>
            </w:r>
            <w:r w:rsidR="0009677D" w:rsidRPr="0009677D">
              <w:rPr>
                <w:rFonts w:asciiTheme="minorHAnsi" w:hAnsiTheme="minorHAnsi" w:cstheme="minorHAnsi"/>
                <w:b/>
                <w:bCs/>
              </w:rPr>
              <w:t>L4, L5, L6</w:t>
            </w:r>
            <w:r w:rsidR="0009677D" w:rsidRPr="0009677D">
              <w:rPr>
                <w:rFonts w:asciiTheme="minorHAnsi" w:hAnsiTheme="minorHAnsi" w:cstheme="minorHAnsi"/>
                <w:bCs/>
              </w:rPr>
              <w:t>) ainsi que toutes les annexes requises.</w:t>
            </w:r>
            <w:r w:rsidR="0009677D">
              <w:rPr>
                <w:rFonts w:asciiTheme="minorHAnsi" w:hAnsiTheme="minorHAnsi" w:cstheme="minorHAnsi"/>
                <w:bCs/>
              </w:rPr>
              <w:t xml:space="preserve"> </w:t>
            </w:r>
          </w:p>
        </w:tc>
      </w:tr>
    </w:tbl>
    <w:p w14:paraId="7B2D27DD" w14:textId="77777777" w:rsidR="00D66452" w:rsidRPr="008C0849" w:rsidRDefault="00D66452" w:rsidP="00A86E43">
      <w:pPr>
        <w:pStyle w:val="u"/>
        <w:widowControl w:val="0"/>
        <w:ind w:left="0"/>
        <w:rPr>
          <w:rFonts w:asciiTheme="minorHAnsi" w:hAnsiTheme="minorHAnsi" w:cs="Arial"/>
          <w:b/>
          <w:sz w:val="16"/>
        </w:rPr>
      </w:pPr>
    </w:p>
    <w:p w14:paraId="543F5B5C" w14:textId="77777777" w:rsidR="002712EA" w:rsidRPr="00A86E43" w:rsidRDefault="002712EA" w:rsidP="00A1761D">
      <w:pPr>
        <w:pStyle w:val="Titre2"/>
        <w:spacing w:before="120" w:after="60"/>
        <w:jc w:val="both"/>
        <w:rPr>
          <w:rFonts w:asciiTheme="minorHAnsi" w:hAnsiTheme="minorHAnsi"/>
          <w:sz w:val="22"/>
        </w:rPr>
      </w:pPr>
      <w:bookmarkStart w:id="24" w:name="_Toc207302896"/>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4"/>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5" w:name="_Toc207302897"/>
      <w:r w:rsidRPr="00A86E43">
        <w:rPr>
          <w:rFonts w:asciiTheme="minorHAnsi" w:hAnsiTheme="minorHAnsi"/>
          <w:sz w:val="22"/>
        </w:rPr>
        <w:lastRenderedPageBreak/>
        <w:t>Présentation des demandes de paiement</w:t>
      </w:r>
      <w:bookmarkEnd w:id="25"/>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90FCEFB"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5F11DEA0"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AF605E" w:rsidRPr="00AF605E">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106304E8"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C513C64"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AF605E" w:rsidRPr="00AF605E">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6" w:name="_Toc207302898"/>
      <w:bookmarkStart w:id="27" w:name="_Toc344300189"/>
      <w:bookmarkEnd w:id="21"/>
      <w:r w:rsidRPr="00A86E43">
        <w:rPr>
          <w:rFonts w:asciiTheme="minorHAnsi" w:hAnsiTheme="minorHAnsi"/>
          <w:sz w:val="22"/>
        </w:rPr>
        <w:t>Virement bancaire</w:t>
      </w:r>
      <w:bookmarkEnd w:id="26"/>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8" w:name="_Toc207302899"/>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7"/>
      <w:bookmarkEnd w:id="28"/>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9" w:name="_Toc392669638"/>
      <w:bookmarkStart w:id="30" w:name="_Toc207302900"/>
      <w:r w:rsidRPr="00A86E43">
        <w:rPr>
          <w:rFonts w:asciiTheme="minorHAnsi" w:hAnsiTheme="minorHAnsi"/>
          <w:sz w:val="22"/>
          <w:szCs w:val="22"/>
        </w:rPr>
        <w:t>Impôts et taxes</w:t>
      </w:r>
      <w:bookmarkEnd w:id="29"/>
      <w:bookmarkEnd w:id="30"/>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1" w:name="_Toc207302901"/>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1"/>
    </w:p>
    <w:p w14:paraId="47340EBA" w14:textId="77777777" w:rsidR="00F72033" w:rsidRPr="00A86E43" w:rsidRDefault="000243D6" w:rsidP="00A1761D">
      <w:pPr>
        <w:pStyle w:val="Titre2"/>
        <w:jc w:val="both"/>
        <w:rPr>
          <w:rFonts w:asciiTheme="minorHAnsi" w:hAnsiTheme="minorHAnsi" w:cstheme="minorHAnsi"/>
          <w:sz w:val="22"/>
          <w:szCs w:val="22"/>
        </w:rPr>
      </w:pPr>
      <w:bookmarkStart w:id="32" w:name="_Toc390691469"/>
      <w:bookmarkStart w:id="33" w:name="_Toc392669640"/>
      <w:bookmarkStart w:id="34" w:name="_Toc207302902"/>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2"/>
      <w:bookmarkEnd w:id="33"/>
      <w:bookmarkEnd w:id="34"/>
    </w:p>
    <w:p w14:paraId="3325C3B9" w14:textId="6DDF4499"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w:t>
      </w:r>
      <w:r w:rsidR="005A362A" w:rsidRPr="00A86E43">
        <w:rPr>
          <w:rFonts w:asciiTheme="minorHAnsi" w:hAnsiTheme="minorHAnsi" w:cstheme="minorHAnsi"/>
          <w:szCs w:val="22"/>
        </w:rPr>
        <w:t>PI</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5A362A" w:rsidRPr="00A86E43">
        <w:rPr>
          <w:rFonts w:asciiTheme="minorHAnsi" w:hAnsiTheme="minorHAnsi" w:cstheme="minorHAnsi"/>
          <w:szCs w:val="22"/>
        </w:rPr>
        <w:t>PI</w:t>
      </w:r>
      <w:r w:rsidRPr="00A86E43">
        <w:rPr>
          <w:rFonts w:asciiTheme="minorHAnsi" w:hAnsiTheme="minorHAnsi" w:cstheme="minorHAnsi"/>
          <w:szCs w:val="22"/>
        </w:rPr>
        <w:t>, les opérations de vérification seront effectuées par :</w:t>
      </w:r>
    </w:p>
    <w:p w14:paraId="5E148BAA" w14:textId="77777777" w:rsidR="00F75BE3" w:rsidRPr="00D96CF3" w:rsidRDefault="00F75BE3" w:rsidP="00F75BE3">
      <w:pPr>
        <w:pStyle w:val="u"/>
        <w:widowControl w:val="0"/>
        <w:numPr>
          <w:ilvl w:val="0"/>
          <w:numId w:val="11"/>
        </w:numPr>
        <w:rPr>
          <w:rFonts w:asciiTheme="minorHAnsi" w:hAnsiTheme="minorHAnsi" w:cstheme="minorHAnsi"/>
          <w:szCs w:val="22"/>
        </w:rPr>
      </w:pPr>
      <w:bookmarkStart w:id="35" w:name="_Toc390691470"/>
      <w:bookmarkStart w:id="36" w:name="_Toc392669641"/>
      <w:bookmarkStart w:id="37" w:name="_Toc207302903"/>
      <w:r w:rsidRPr="00D96CF3">
        <w:rPr>
          <w:rFonts w:asciiTheme="minorHAnsi" w:hAnsiTheme="minorHAnsi" w:cstheme="minorHAnsi"/>
          <w:szCs w:val="22"/>
        </w:rPr>
        <w:t>Le Chargé de projet : Marc CHANNELIERE</w:t>
      </w:r>
    </w:p>
    <w:p w14:paraId="553EF0F1" w14:textId="77777777" w:rsidR="00F75BE3" w:rsidRPr="00D96CF3" w:rsidRDefault="00F75BE3" w:rsidP="00F75BE3">
      <w:pPr>
        <w:pStyle w:val="u"/>
        <w:widowControl w:val="0"/>
        <w:numPr>
          <w:ilvl w:val="0"/>
          <w:numId w:val="11"/>
        </w:numPr>
        <w:rPr>
          <w:rFonts w:asciiTheme="minorHAnsi" w:hAnsiTheme="minorHAnsi" w:cstheme="minorHAnsi"/>
          <w:szCs w:val="22"/>
        </w:rPr>
      </w:pPr>
      <w:r w:rsidRPr="00D96CF3">
        <w:rPr>
          <w:rFonts w:asciiTheme="minorHAnsi" w:hAnsiTheme="minorHAnsi" w:cstheme="minorHAnsi"/>
          <w:szCs w:val="22"/>
        </w:rPr>
        <w:t>L’ATI Gestion de Programme : Mathieu LAURENT</w:t>
      </w:r>
    </w:p>
    <w:p w14:paraId="6AAE34E0" w14:textId="7EB88760" w:rsidR="00F75BE3" w:rsidRPr="00D96CF3" w:rsidRDefault="00F75BE3" w:rsidP="00F75BE3">
      <w:pPr>
        <w:pStyle w:val="u"/>
        <w:widowControl w:val="0"/>
        <w:numPr>
          <w:ilvl w:val="0"/>
          <w:numId w:val="11"/>
        </w:numPr>
        <w:rPr>
          <w:rFonts w:asciiTheme="minorHAnsi" w:hAnsiTheme="minorHAnsi" w:cstheme="minorHAnsi"/>
          <w:szCs w:val="22"/>
        </w:rPr>
      </w:pPr>
      <w:r w:rsidRPr="00D96CF3">
        <w:rPr>
          <w:rFonts w:asciiTheme="minorHAnsi" w:hAnsiTheme="minorHAnsi" w:cstheme="minorHAnsi"/>
          <w:szCs w:val="22"/>
        </w:rPr>
        <w:t xml:space="preserve">L’ATI </w:t>
      </w:r>
      <w:r w:rsidR="008760D1" w:rsidRPr="00D96CF3">
        <w:rPr>
          <w:rFonts w:asciiTheme="minorHAnsi" w:hAnsiTheme="minorHAnsi" w:cstheme="minorHAnsi"/>
          <w:szCs w:val="22"/>
        </w:rPr>
        <w:t>Agriculture durable</w:t>
      </w:r>
      <w:r w:rsidRPr="00D96CF3">
        <w:rPr>
          <w:rFonts w:asciiTheme="minorHAnsi" w:hAnsiTheme="minorHAnsi" w:cstheme="minorHAnsi"/>
          <w:szCs w:val="22"/>
        </w:rPr>
        <w:t> : Yannick SARE</w:t>
      </w:r>
    </w:p>
    <w:p w14:paraId="3CFE7105" w14:textId="77777777" w:rsidR="00F766D6" w:rsidRPr="00D96CF3" w:rsidRDefault="00F766D6" w:rsidP="00A1761D">
      <w:pPr>
        <w:pStyle w:val="Titre2"/>
        <w:spacing w:before="120" w:after="60"/>
        <w:jc w:val="both"/>
        <w:rPr>
          <w:rFonts w:asciiTheme="minorHAnsi" w:hAnsiTheme="minorHAnsi" w:cstheme="minorHAnsi"/>
          <w:sz w:val="22"/>
          <w:szCs w:val="22"/>
        </w:rPr>
      </w:pPr>
      <w:r w:rsidRPr="00D96CF3">
        <w:rPr>
          <w:rFonts w:asciiTheme="minorHAnsi" w:hAnsiTheme="minorHAnsi" w:cstheme="minorHAnsi"/>
          <w:sz w:val="22"/>
          <w:szCs w:val="22"/>
        </w:rPr>
        <w:t>Admission</w:t>
      </w:r>
      <w:bookmarkEnd w:id="35"/>
      <w:r w:rsidR="00F72033" w:rsidRPr="00D96CF3">
        <w:rPr>
          <w:rFonts w:asciiTheme="minorHAnsi" w:hAnsiTheme="minorHAnsi" w:cstheme="minorHAnsi"/>
          <w:sz w:val="22"/>
          <w:szCs w:val="22"/>
        </w:rPr>
        <w:t xml:space="preserve"> de</w:t>
      </w:r>
      <w:r w:rsidR="000243D6" w:rsidRPr="00D96CF3">
        <w:rPr>
          <w:rFonts w:asciiTheme="minorHAnsi" w:hAnsiTheme="minorHAnsi" w:cstheme="minorHAnsi"/>
          <w:sz w:val="22"/>
          <w:szCs w:val="22"/>
        </w:rPr>
        <w:t>s</w:t>
      </w:r>
      <w:r w:rsidR="00F72033" w:rsidRPr="00D96CF3">
        <w:rPr>
          <w:rFonts w:asciiTheme="minorHAnsi" w:hAnsiTheme="minorHAnsi" w:cstheme="minorHAnsi"/>
          <w:sz w:val="22"/>
          <w:szCs w:val="22"/>
        </w:rPr>
        <w:t xml:space="preserve"> prestation</w:t>
      </w:r>
      <w:bookmarkEnd w:id="36"/>
      <w:r w:rsidR="000243D6" w:rsidRPr="00D96CF3">
        <w:rPr>
          <w:rFonts w:asciiTheme="minorHAnsi" w:hAnsiTheme="minorHAnsi" w:cstheme="minorHAnsi"/>
          <w:sz w:val="22"/>
          <w:szCs w:val="22"/>
        </w:rPr>
        <w:t>s</w:t>
      </w:r>
      <w:r w:rsidR="00155787" w:rsidRPr="00D96CF3">
        <w:rPr>
          <w:rFonts w:asciiTheme="minorHAnsi" w:hAnsiTheme="minorHAnsi" w:cstheme="minorHAnsi"/>
          <w:sz w:val="22"/>
          <w:szCs w:val="22"/>
        </w:rPr>
        <w:t xml:space="preserve"> et des fournitures</w:t>
      </w:r>
      <w:bookmarkEnd w:id="37"/>
    </w:p>
    <w:p w14:paraId="0842A4DD" w14:textId="3E50DC81" w:rsidR="00C27993" w:rsidRPr="00D96CF3" w:rsidRDefault="00F766D6" w:rsidP="00A1761D">
      <w:pPr>
        <w:pStyle w:val="u"/>
        <w:widowControl w:val="0"/>
        <w:numPr>
          <w:ilvl w:val="12"/>
          <w:numId w:val="0"/>
        </w:numPr>
        <w:spacing w:before="120"/>
        <w:ind w:left="561"/>
        <w:rPr>
          <w:rFonts w:asciiTheme="minorHAnsi" w:hAnsiTheme="minorHAnsi" w:cstheme="minorHAnsi"/>
          <w:szCs w:val="22"/>
        </w:rPr>
      </w:pPr>
      <w:r w:rsidRPr="00D96CF3">
        <w:rPr>
          <w:rFonts w:asciiTheme="minorHAnsi" w:hAnsiTheme="minorHAnsi" w:cstheme="minorHAnsi"/>
          <w:szCs w:val="22"/>
        </w:rPr>
        <w:t xml:space="preserve">Par dérogation à l’article </w:t>
      </w:r>
      <w:r w:rsidR="003566A8" w:rsidRPr="00D96CF3">
        <w:rPr>
          <w:rFonts w:asciiTheme="minorHAnsi" w:hAnsiTheme="minorHAnsi" w:cstheme="minorHAnsi"/>
          <w:szCs w:val="22"/>
        </w:rPr>
        <w:t>30</w:t>
      </w:r>
      <w:r w:rsidRPr="00D96CF3">
        <w:rPr>
          <w:rFonts w:asciiTheme="minorHAnsi" w:hAnsiTheme="minorHAnsi" w:cstheme="minorHAnsi"/>
          <w:szCs w:val="22"/>
        </w:rPr>
        <w:t xml:space="preserve"> du CCAG-</w:t>
      </w:r>
      <w:r w:rsidR="00B73974" w:rsidRPr="00D96CF3">
        <w:rPr>
          <w:rFonts w:asciiTheme="minorHAnsi" w:hAnsiTheme="minorHAnsi" w:cstheme="minorHAnsi"/>
          <w:szCs w:val="22"/>
        </w:rPr>
        <w:t>PI</w:t>
      </w:r>
      <w:r w:rsidRPr="00D96CF3">
        <w:rPr>
          <w:rFonts w:asciiTheme="minorHAnsi" w:hAnsiTheme="minorHAnsi" w:cstheme="minorHAnsi"/>
          <w:szCs w:val="22"/>
        </w:rPr>
        <w:t xml:space="preserve">, les décisions d’admission des prestations </w:t>
      </w:r>
      <w:r w:rsidR="00701BF6" w:rsidRPr="00D96CF3">
        <w:rPr>
          <w:rFonts w:asciiTheme="minorHAnsi" w:hAnsiTheme="minorHAnsi" w:cstheme="minorHAnsi"/>
          <w:szCs w:val="22"/>
        </w:rPr>
        <w:t xml:space="preserve">et des fournitures </w:t>
      </w:r>
      <w:r w:rsidRPr="00D96CF3">
        <w:rPr>
          <w:rFonts w:asciiTheme="minorHAnsi" w:hAnsiTheme="minorHAnsi" w:cstheme="minorHAnsi"/>
          <w:szCs w:val="22"/>
        </w:rPr>
        <w:t>pourront être prononcées par</w:t>
      </w:r>
      <w:r w:rsidR="00C27993" w:rsidRPr="00D96CF3">
        <w:rPr>
          <w:rFonts w:asciiTheme="minorHAnsi" w:hAnsiTheme="minorHAnsi" w:cstheme="minorHAnsi"/>
          <w:szCs w:val="22"/>
        </w:rPr>
        <w:t> :</w:t>
      </w:r>
    </w:p>
    <w:p w14:paraId="23CC3173" w14:textId="77777777" w:rsidR="00F75BE3" w:rsidRPr="00D96CF3" w:rsidRDefault="00F75BE3" w:rsidP="00F75BE3">
      <w:pPr>
        <w:pStyle w:val="u"/>
        <w:widowControl w:val="0"/>
        <w:numPr>
          <w:ilvl w:val="0"/>
          <w:numId w:val="11"/>
        </w:numPr>
        <w:rPr>
          <w:rFonts w:asciiTheme="minorHAnsi" w:hAnsiTheme="minorHAnsi" w:cstheme="minorHAnsi"/>
          <w:szCs w:val="22"/>
        </w:rPr>
      </w:pPr>
      <w:r w:rsidRPr="00D96CF3">
        <w:rPr>
          <w:rFonts w:asciiTheme="minorHAnsi" w:hAnsiTheme="minorHAnsi" w:cstheme="minorHAnsi"/>
          <w:szCs w:val="22"/>
        </w:rPr>
        <w:t>Le Responsable de Pôle : Arnaud BONMARCHAND</w:t>
      </w:r>
    </w:p>
    <w:p w14:paraId="6B91C94A" w14:textId="77777777" w:rsidR="00F75BE3" w:rsidRPr="00D96CF3" w:rsidRDefault="00F75BE3" w:rsidP="00F75BE3">
      <w:pPr>
        <w:pStyle w:val="u"/>
        <w:widowControl w:val="0"/>
        <w:numPr>
          <w:ilvl w:val="0"/>
          <w:numId w:val="11"/>
        </w:numPr>
        <w:rPr>
          <w:rFonts w:asciiTheme="minorHAnsi" w:hAnsiTheme="minorHAnsi" w:cstheme="minorHAnsi"/>
          <w:szCs w:val="22"/>
        </w:rPr>
      </w:pPr>
      <w:r w:rsidRPr="00D96CF3">
        <w:rPr>
          <w:rFonts w:asciiTheme="minorHAnsi" w:hAnsiTheme="minorHAnsi" w:cstheme="minorHAnsi"/>
          <w:szCs w:val="22"/>
        </w:rPr>
        <w:t>La Directrice de Département : Nicolas CHENET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8" w:name="_Toc207302904"/>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8"/>
    </w:p>
    <w:p w14:paraId="0CEF9F11" w14:textId="77777777" w:rsidR="000A6914" w:rsidRPr="00A86E43" w:rsidRDefault="000A6914" w:rsidP="000A6914">
      <w:pPr>
        <w:pStyle w:val="Titre2"/>
        <w:spacing w:before="120" w:after="60"/>
        <w:rPr>
          <w:rFonts w:asciiTheme="minorHAnsi" w:hAnsiTheme="minorHAnsi" w:cstheme="minorHAnsi"/>
          <w:sz w:val="22"/>
          <w:szCs w:val="22"/>
        </w:rPr>
      </w:pPr>
      <w:bookmarkStart w:id="39" w:name="_Toc207302905"/>
      <w:bookmarkStart w:id="40" w:name="_Toc392669643"/>
      <w:r w:rsidRPr="00A86E43">
        <w:rPr>
          <w:rFonts w:asciiTheme="minorHAnsi" w:hAnsiTheme="minorHAnsi" w:cstheme="minorHAnsi"/>
          <w:sz w:val="22"/>
          <w:szCs w:val="22"/>
        </w:rPr>
        <w:t>Tableau des livrables</w:t>
      </w:r>
      <w:bookmarkEnd w:id="39"/>
    </w:p>
    <w:tbl>
      <w:tblPr>
        <w:tblStyle w:val="Grilledutableau"/>
        <w:tblW w:w="0" w:type="auto"/>
        <w:tblInd w:w="562" w:type="dxa"/>
        <w:tblLook w:val="04A0" w:firstRow="1" w:lastRow="0" w:firstColumn="1" w:lastColumn="0" w:noHBand="0" w:noVBand="1"/>
      </w:tblPr>
      <w:tblGrid>
        <w:gridCol w:w="1367"/>
        <w:gridCol w:w="5237"/>
        <w:gridCol w:w="2570"/>
      </w:tblGrid>
      <w:tr w:rsidR="005C1231" w:rsidRPr="00A86E43" w14:paraId="6542CA52" w14:textId="77777777" w:rsidTr="009054E0">
        <w:tc>
          <w:tcPr>
            <w:tcW w:w="9400" w:type="dxa"/>
            <w:gridSpan w:val="3"/>
            <w:shd w:val="clear" w:color="auto" w:fill="BFBFBF" w:themeFill="background1" w:themeFillShade="BF"/>
          </w:tcPr>
          <w:p w14:paraId="5FB6074C" w14:textId="77777777" w:rsidR="005C1231" w:rsidRPr="00A86E43" w:rsidRDefault="005C1231"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w:t>
            </w:r>
            <w:r w:rsidRPr="009054E0">
              <w:rPr>
                <w:rFonts w:asciiTheme="minorHAnsi" w:hAnsiTheme="minorHAnsi" w:cstheme="minorHAnsi"/>
                <w:szCs w:val="22"/>
                <w:shd w:val="clear" w:color="auto" w:fill="BFBFBF" w:themeFill="background1" w:themeFillShade="BF"/>
              </w:rPr>
              <w:t>rables périodiques</w:t>
            </w:r>
          </w:p>
        </w:tc>
      </w:tr>
      <w:tr w:rsidR="005C1231" w:rsidRPr="00A86E43" w14:paraId="601541CF" w14:textId="77777777" w:rsidTr="00390629">
        <w:tc>
          <w:tcPr>
            <w:tcW w:w="1389" w:type="dxa"/>
          </w:tcPr>
          <w:p w14:paraId="4E589237" w14:textId="77777777" w:rsidR="005C1231" w:rsidRPr="009054E0" w:rsidRDefault="00143F6C" w:rsidP="00390629">
            <w:pPr>
              <w:pStyle w:val="u"/>
              <w:widowControl w:val="0"/>
              <w:numPr>
                <w:ilvl w:val="12"/>
                <w:numId w:val="0"/>
              </w:numPr>
              <w:rPr>
                <w:rFonts w:asciiTheme="minorHAnsi" w:hAnsiTheme="minorHAnsi" w:cstheme="minorHAnsi"/>
                <w:b/>
                <w:szCs w:val="22"/>
              </w:rPr>
            </w:pPr>
            <w:r w:rsidRPr="009054E0">
              <w:rPr>
                <w:rFonts w:asciiTheme="minorHAnsi" w:hAnsiTheme="minorHAnsi" w:cstheme="minorHAnsi"/>
                <w:b/>
                <w:szCs w:val="22"/>
              </w:rPr>
              <w:t>Postes</w:t>
            </w:r>
          </w:p>
        </w:tc>
        <w:tc>
          <w:tcPr>
            <w:tcW w:w="5387" w:type="dxa"/>
          </w:tcPr>
          <w:p w14:paraId="36EE2D6F" w14:textId="77777777" w:rsidR="005C1231" w:rsidRPr="009054E0" w:rsidRDefault="005C1231" w:rsidP="00390629">
            <w:pPr>
              <w:pStyle w:val="u"/>
              <w:widowControl w:val="0"/>
              <w:numPr>
                <w:ilvl w:val="12"/>
                <w:numId w:val="0"/>
              </w:numPr>
              <w:rPr>
                <w:rFonts w:asciiTheme="minorHAnsi" w:hAnsiTheme="minorHAnsi" w:cstheme="minorHAnsi"/>
                <w:b/>
                <w:szCs w:val="22"/>
              </w:rPr>
            </w:pPr>
            <w:r w:rsidRPr="009054E0">
              <w:rPr>
                <w:rFonts w:asciiTheme="minorHAnsi" w:hAnsiTheme="minorHAnsi" w:cstheme="minorHAnsi"/>
                <w:b/>
                <w:szCs w:val="22"/>
              </w:rPr>
              <w:t>Livrable</w:t>
            </w:r>
            <w:r w:rsidR="00143F6C" w:rsidRPr="009054E0">
              <w:rPr>
                <w:rFonts w:asciiTheme="minorHAnsi" w:hAnsiTheme="minorHAnsi" w:cstheme="minorHAnsi"/>
                <w:b/>
                <w:szCs w:val="22"/>
              </w:rPr>
              <w:t>s</w:t>
            </w:r>
          </w:p>
        </w:tc>
        <w:tc>
          <w:tcPr>
            <w:tcW w:w="2624" w:type="dxa"/>
          </w:tcPr>
          <w:p w14:paraId="6A51D2EA" w14:textId="77777777" w:rsidR="005C1231" w:rsidRPr="009054E0" w:rsidRDefault="00143F6C" w:rsidP="00143F6C">
            <w:pPr>
              <w:pStyle w:val="u"/>
              <w:widowControl w:val="0"/>
              <w:numPr>
                <w:ilvl w:val="12"/>
                <w:numId w:val="0"/>
              </w:numPr>
              <w:rPr>
                <w:rFonts w:asciiTheme="minorHAnsi" w:hAnsiTheme="minorHAnsi" w:cstheme="minorHAnsi"/>
                <w:b/>
                <w:szCs w:val="22"/>
              </w:rPr>
            </w:pPr>
            <w:r w:rsidRPr="009054E0">
              <w:rPr>
                <w:rFonts w:asciiTheme="minorHAnsi" w:hAnsiTheme="minorHAnsi" w:cstheme="minorHAnsi"/>
                <w:b/>
                <w:szCs w:val="22"/>
              </w:rPr>
              <w:t>Périodicité de remise</w:t>
            </w:r>
          </w:p>
        </w:tc>
      </w:tr>
      <w:tr w:rsidR="005C1231" w:rsidRPr="00A86E43" w14:paraId="74394DB1" w14:textId="77777777" w:rsidTr="00390629">
        <w:tc>
          <w:tcPr>
            <w:tcW w:w="1389" w:type="dxa"/>
          </w:tcPr>
          <w:p w14:paraId="2A8A8422" w14:textId="77777777" w:rsidR="005C1231" w:rsidRPr="00A86E43" w:rsidRDefault="005C1231" w:rsidP="00390629">
            <w:pPr>
              <w:pStyle w:val="u"/>
              <w:widowControl w:val="0"/>
              <w:numPr>
                <w:ilvl w:val="12"/>
                <w:numId w:val="0"/>
              </w:numPr>
              <w:rPr>
                <w:rFonts w:asciiTheme="minorHAnsi" w:hAnsiTheme="minorHAnsi" w:cstheme="minorHAnsi"/>
                <w:szCs w:val="22"/>
              </w:rPr>
            </w:pPr>
          </w:p>
        </w:tc>
        <w:tc>
          <w:tcPr>
            <w:tcW w:w="5387" w:type="dxa"/>
          </w:tcPr>
          <w:p w14:paraId="1EFBCF57" w14:textId="7F6524DE" w:rsidR="005C1231" w:rsidRPr="00A86E43" w:rsidRDefault="00943117" w:rsidP="00221C31">
            <w:pPr>
              <w:pStyle w:val="u"/>
              <w:widowControl w:val="0"/>
              <w:numPr>
                <w:ilvl w:val="12"/>
                <w:numId w:val="0"/>
              </w:numPr>
              <w:rPr>
                <w:rFonts w:asciiTheme="minorHAnsi" w:hAnsiTheme="minorHAnsi" w:cstheme="minorHAnsi"/>
                <w:szCs w:val="22"/>
              </w:rPr>
            </w:pPr>
            <w:r w:rsidRPr="009054E0">
              <w:rPr>
                <w:rFonts w:asciiTheme="minorHAnsi" w:hAnsiTheme="minorHAnsi" w:cstheme="minorHAnsi"/>
                <w:b/>
                <w:szCs w:val="22"/>
              </w:rPr>
              <w:t>L2</w:t>
            </w:r>
            <w:r w:rsidR="00221C31" w:rsidRPr="009054E0">
              <w:rPr>
                <w:rFonts w:asciiTheme="minorHAnsi" w:hAnsiTheme="minorHAnsi" w:cstheme="minorHAnsi"/>
                <w:b/>
                <w:szCs w:val="22"/>
              </w:rPr>
              <w:t> </w:t>
            </w:r>
            <w:r w:rsidR="00221C31">
              <w:rPr>
                <w:rFonts w:asciiTheme="minorHAnsi" w:hAnsiTheme="minorHAnsi" w:cstheme="minorHAnsi"/>
                <w:szCs w:val="22"/>
              </w:rPr>
              <w:t>:</w:t>
            </w:r>
            <w:r>
              <w:rPr>
                <w:rFonts w:asciiTheme="minorHAnsi" w:hAnsiTheme="minorHAnsi" w:cstheme="minorHAnsi"/>
                <w:szCs w:val="22"/>
              </w:rPr>
              <w:t xml:space="preserve"> Présentation d’avancement </w:t>
            </w:r>
          </w:p>
        </w:tc>
        <w:tc>
          <w:tcPr>
            <w:tcW w:w="2624" w:type="dxa"/>
          </w:tcPr>
          <w:p w14:paraId="3D4DFEEB" w14:textId="5B981276" w:rsidR="005C1231" w:rsidRPr="00A86E43" w:rsidRDefault="00943117"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Mensuelle</w:t>
            </w:r>
          </w:p>
        </w:tc>
      </w:tr>
      <w:tr w:rsidR="005C1231" w:rsidRPr="00A86E43" w14:paraId="4B76CDD0" w14:textId="77777777" w:rsidTr="00390629">
        <w:tc>
          <w:tcPr>
            <w:tcW w:w="1389" w:type="dxa"/>
          </w:tcPr>
          <w:p w14:paraId="556674B6" w14:textId="77777777" w:rsidR="005C1231" w:rsidRPr="00A86E43" w:rsidRDefault="005C1231" w:rsidP="00390629">
            <w:pPr>
              <w:pStyle w:val="u"/>
              <w:widowControl w:val="0"/>
              <w:numPr>
                <w:ilvl w:val="12"/>
                <w:numId w:val="0"/>
              </w:numPr>
              <w:rPr>
                <w:rFonts w:asciiTheme="minorHAnsi" w:hAnsiTheme="minorHAnsi" w:cstheme="minorHAnsi"/>
                <w:szCs w:val="22"/>
              </w:rPr>
            </w:pPr>
          </w:p>
        </w:tc>
        <w:tc>
          <w:tcPr>
            <w:tcW w:w="5387" w:type="dxa"/>
          </w:tcPr>
          <w:p w14:paraId="56985C3B" w14:textId="049A9EBD" w:rsidR="005C1231" w:rsidRPr="00A86E43" w:rsidRDefault="00943117" w:rsidP="00390629">
            <w:pPr>
              <w:pStyle w:val="u"/>
              <w:widowControl w:val="0"/>
              <w:numPr>
                <w:ilvl w:val="12"/>
                <w:numId w:val="0"/>
              </w:numPr>
              <w:rPr>
                <w:rFonts w:asciiTheme="minorHAnsi" w:hAnsiTheme="minorHAnsi" w:cstheme="minorHAnsi"/>
                <w:szCs w:val="22"/>
              </w:rPr>
            </w:pPr>
            <w:r w:rsidRPr="009054E0">
              <w:rPr>
                <w:rFonts w:asciiTheme="minorHAnsi" w:hAnsiTheme="minorHAnsi" w:cstheme="minorHAnsi"/>
                <w:b/>
                <w:szCs w:val="22"/>
              </w:rPr>
              <w:t>L3</w:t>
            </w:r>
            <w:r w:rsidR="00221C31" w:rsidRPr="009054E0">
              <w:rPr>
                <w:rFonts w:asciiTheme="minorHAnsi" w:hAnsiTheme="minorHAnsi" w:cstheme="minorHAnsi"/>
                <w:b/>
                <w:szCs w:val="22"/>
              </w:rPr>
              <w:t> </w:t>
            </w:r>
            <w:r w:rsidR="00221C31">
              <w:rPr>
                <w:rFonts w:asciiTheme="minorHAnsi" w:hAnsiTheme="minorHAnsi" w:cstheme="minorHAnsi"/>
                <w:szCs w:val="22"/>
              </w:rPr>
              <w:t>: C</w:t>
            </w:r>
            <w:r>
              <w:rPr>
                <w:rFonts w:asciiTheme="minorHAnsi" w:hAnsiTheme="minorHAnsi" w:cstheme="minorHAnsi"/>
                <w:szCs w:val="22"/>
              </w:rPr>
              <w:t xml:space="preserve">ompte rendus des ateliers </w:t>
            </w:r>
          </w:p>
        </w:tc>
        <w:tc>
          <w:tcPr>
            <w:tcW w:w="2624" w:type="dxa"/>
          </w:tcPr>
          <w:p w14:paraId="2E1735C7" w14:textId="4219AE77" w:rsidR="005C1231" w:rsidRPr="00A86E43" w:rsidRDefault="00AB46A1"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7 jours calendaires après le tenue de l’atelier</w:t>
            </w:r>
          </w:p>
        </w:tc>
      </w:tr>
      <w:tr w:rsidR="005C1231" w:rsidRPr="00A86E43" w14:paraId="6AABF045" w14:textId="77777777" w:rsidTr="009054E0">
        <w:tc>
          <w:tcPr>
            <w:tcW w:w="9400" w:type="dxa"/>
            <w:gridSpan w:val="3"/>
            <w:shd w:val="clear" w:color="auto" w:fill="BFBFBF" w:themeFill="background1" w:themeFillShade="BF"/>
          </w:tcPr>
          <w:p w14:paraId="27C27915" w14:textId="77777777" w:rsidR="005C1231" w:rsidRPr="00A86E43" w:rsidRDefault="005C1231" w:rsidP="005C1231">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Livrables finaux</w:t>
            </w:r>
          </w:p>
        </w:tc>
      </w:tr>
      <w:tr w:rsidR="008714BB" w:rsidRPr="00A86E43" w14:paraId="7DE41000" w14:textId="77777777" w:rsidTr="00197CF8">
        <w:tc>
          <w:tcPr>
            <w:tcW w:w="1389" w:type="dxa"/>
          </w:tcPr>
          <w:p w14:paraId="612D7882" w14:textId="77777777" w:rsidR="000A6914" w:rsidRPr="009054E0" w:rsidRDefault="00143F6C" w:rsidP="00F07EEF">
            <w:pPr>
              <w:pStyle w:val="u"/>
              <w:widowControl w:val="0"/>
              <w:numPr>
                <w:ilvl w:val="12"/>
                <w:numId w:val="0"/>
              </w:numPr>
              <w:rPr>
                <w:rFonts w:asciiTheme="minorHAnsi" w:hAnsiTheme="minorHAnsi" w:cstheme="minorHAnsi"/>
                <w:b/>
                <w:szCs w:val="22"/>
              </w:rPr>
            </w:pPr>
            <w:r w:rsidRPr="009054E0">
              <w:rPr>
                <w:rFonts w:asciiTheme="minorHAnsi" w:hAnsiTheme="minorHAnsi" w:cstheme="minorHAnsi"/>
                <w:b/>
                <w:szCs w:val="22"/>
              </w:rPr>
              <w:t>Postes</w:t>
            </w:r>
          </w:p>
        </w:tc>
        <w:tc>
          <w:tcPr>
            <w:tcW w:w="5387" w:type="dxa"/>
          </w:tcPr>
          <w:p w14:paraId="2874ED38" w14:textId="77777777" w:rsidR="000A6914" w:rsidRPr="009054E0" w:rsidRDefault="000A6914" w:rsidP="00F07EEF">
            <w:pPr>
              <w:pStyle w:val="u"/>
              <w:widowControl w:val="0"/>
              <w:numPr>
                <w:ilvl w:val="12"/>
                <w:numId w:val="0"/>
              </w:numPr>
              <w:rPr>
                <w:rFonts w:asciiTheme="minorHAnsi" w:hAnsiTheme="minorHAnsi" w:cstheme="minorHAnsi"/>
                <w:b/>
                <w:szCs w:val="22"/>
              </w:rPr>
            </w:pPr>
            <w:r w:rsidRPr="009054E0">
              <w:rPr>
                <w:rFonts w:asciiTheme="minorHAnsi" w:hAnsiTheme="minorHAnsi" w:cstheme="minorHAnsi"/>
                <w:b/>
                <w:szCs w:val="22"/>
              </w:rPr>
              <w:t>Livrable</w:t>
            </w:r>
            <w:r w:rsidR="00143F6C" w:rsidRPr="009054E0">
              <w:rPr>
                <w:rFonts w:asciiTheme="minorHAnsi" w:hAnsiTheme="minorHAnsi" w:cstheme="minorHAnsi"/>
                <w:b/>
                <w:szCs w:val="22"/>
              </w:rPr>
              <w:t>s</w:t>
            </w:r>
          </w:p>
        </w:tc>
        <w:tc>
          <w:tcPr>
            <w:tcW w:w="2624" w:type="dxa"/>
          </w:tcPr>
          <w:p w14:paraId="28BD3697" w14:textId="77777777" w:rsidR="000A6914" w:rsidRPr="009054E0" w:rsidRDefault="000A6914" w:rsidP="00F07EEF">
            <w:pPr>
              <w:pStyle w:val="u"/>
              <w:widowControl w:val="0"/>
              <w:numPr>
                <w:ilvl w:val="12"/>
                <w:numId w:val="0"/>
              </w:numPr>
              <w:rPr>
                <w:rFonts w:asciiTheme="minorHAnsi" w:hAnsiTheme="minorHAnsi" w:cstheme="minorHAnsi"/>
                <w:b/>
                <w:szCs w:val="22"/>
              </w:rPr>
            </w:pPr>
            <w:r w:rsidRPr="009054E0">
              <w:rPr>
                <w:rFonts w:asciiTheme="minorHAnsi" w:hAnsiTheme="minorHAnsi" w:cstheme="minorHAnsi"/>
                <w:b/>
                <w:szCs w:val="22"/>
              </w:rPr>
              <w:t xml:space="preserve">Délai de remise du </w:t>
            </w:r>
            <w:r w:rsidRPr="009054E0">
              <w:rPr>
                <w:rFonts w:asciiTheme="minorHAnsi" w:hAnsiTheme="minorHAnsi" w:cstheme="minorHAnsi"/>
                <w:b/>
                <w:szCs w:val="22"/>
              </w:rPr>
              <w:lastRenderedPageBreak/>
              <w:t>livrable</w:t>
            </w:r>
          </w:p>
        </w:tc>
      </w:tr>
      <w:tr w:rsidR="00197CF8" w:rsidRPr="00A86E43" w14:paraId="28675300" w14:textId="77777777" w:rsidTr="00390629">
        <w:tc>
          <w:tcPr>
            <w:tcW w:w="1389" w:type="dxa"/>
          </w:tcPr>
          <w:p w14:paraId="3146C557" w14:textId="77777777" w:rsidR="00197CF8" w:rsidRPr="00A86E43" w:rsidRDefault="00197CF8" w:rsidP="00390629">
            <w:pPr>
              <w:pStyle w:val="u"/>
              <w:widowControl w:val="0"/>
              <w:numPr>
                <w:ilvl w:val="12"/>
                <w:numId w:val="0"/>
              </w:numPr>
              <w:rPr>
                <w:rFonts w:asciiTheme="minorHAnsi" w:hAnsiTheme="minorHAnsi" w:cstheme="minorHAnsi"/>
                <w:szCs w:val="22"/>
              </w:rPr>
            </w:pPr>
          </w:p>
        </w:tc>
        <w:tc>
          <w:tcPr>
            <w:tcW w:w="5387" w:type="dxa"/>
          </w:tcPr>
          <w:p w14:paraId="030D5F78" w14:textId="5EE5E67D" w:rsidR="00197CF8" w:rsidRPr="00A86E43" w:rsidRDefault="00943117" w:rsidP="00390629">
            <w:pPr>
              <w:pStyle w:val="u"/>
              <w:widowControl w:val="0"/>
              <w:numPr>
                <w:ilvl w:val="12"/>
                <w:numId w:val="0"/>
              </w:numPr>
              <w:rPr>
                <w:rFonts w:asciiTheme="minorHAnsi" w:hAnsiTheme="minorHAnsi" w:cstheme="minorHAnsi"/>
                <w:szCs w:val="22"/>
              </w:rPr>
            </w:pPr>
            <w:r w:rsidRPr="0009677D">
              <w:rPr>
                <w:rFonts w:asciiTheme="minorHAnsi" w:hAnsiTheme="minorHAnsi" w:cstheme="minorHAnsi"/>
                <w:b/>
                <w:szCs w:val="22"/>
              </w:rPr>
              <w:t xml:space="preserve">L0 </w:t>
            </w:r>
            <w:r w:rsidRPr="00943117">
              <w:rPr>
                <w:rFonts w:asciiTheme="minorHAnsi" w:hAnsiTheme="minorHAnsi" w:cstheme="minorHAnsi"/>
                <w:szCs w:val="22"/>
              </w:rPr>
              <w:t>: Rapport de démarrage</w:t>
            </w:r>
          </w:p>
        </w:tc>
        <w:tc>
          <w:tcPr>
            <w:tcW w:w="2624" w:type="dxa"/>
          </w:tcPr>
          <w:p w14:paraId="33142F4C" w14:textId="472D1A56" w:rsidR="00197CF8" w:rsidRPr="00A86E43" w:rsidRDefault="00DD6928"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Fin du mois 1</w:t>
            </w:r>
          </w:p>
        </w:tc>
      </w:tr>
      <w:tr w:rsidR="008714BB" w:rsidRPr="00A86E43" w14:paraId="13CC0A62" w14:textId="77777777" w:rsidTr="00197CF8">
        <w:tc>
          <w:tcPr>
            <w:tcW w:w="1389" w:type="dxa"/>
          </w:tcPr>
          <w:p w14:paraId="1EE7F00F" w14:textId="77777777" w:rsidR="000A6914" w:rsidRPr="00A86E43" w:rsidRDefault="000A6914" w:rsidP="00F07EEF">
            <w:pPr>
              <w:pStyle w:val="u"/>
              <w:widowControl w:val="0"/>
              <w:numPr>
                <w:ilvl w:val="12"/>
                <w:numId w:val="0"/>
              </w:numPr>
              <w:rPr>
                <w:rFonts w:asciiTheme="minorHAnsi" w:hAnsiTheme="minorHAnsi" w:cstheme="minorHAnsi"/>
                <w:szCs w:val="22"/>
              </w:rPr>
            </w:pPr>
          </w:p>
        </w:tc>
        <w:tc>
          <w:tcPr>
            <w:tcW w:w="5387" w:type="dxa"/>
          </w:tcPr>
          <w:p w14:paraId="42F126BF" w14:textId="4C76608F" w:rsidR="000A6914" w:rsidRPr="00A86E43" w:rsidRDefault="00943117" w:rsidP="009054E0">
            <w:pPr>
              <w:pStyle w:val="u"/>
              <w:widowControl w:val="0"/>
              <w:numPr>
                <w:ilvl w:val="12"/>
                <w:numId w:val="0"/>
              </w:numPr>
              <w:rPr>
                <w:rFonts w:asciiTheme="minorHAnsi" w:hAnsiTheme="minorHAnsi" w:cstheme="minorHAnsi"/>
                <w:szCs w:val="22"/>
              </w:rPr>
            </w:pPr>
            <w:r w:rsidRPr="0009677D">
              <w:rPr>
                <w:rFonts w:asciiTheme="minorHAnsi" w:hAnsiTheme="minorHAnsi" w:cstheme="minorHAnsi"/>
                <w:b/>
                <w:szCs w:val="22"/>
              </w:rPr>
              <w:t xml:space="preserve">L1 </w:t>
            </w:r>
            <w:r w:rsidR="009054E0">
              <w:rPr>
                <w:rFonts w:asciiTheme="minorHAnsi" w:hAnsiTheme="minorHAnsi" w:cstheme="minorHAnsi"/>
                <w:szCs w:val="22"/>
              </w:rPr>
              <w:t>: Rapport de p</w:t>
            </w:r>
            <w:r w:rsidRPr="00943117">
              <w:rPr>
                <w:rFonts w:asciiTheme="minorHAnsi" w:hAnsiTheme="minorHAnsi" w:cstheme="minorHAnsi"/>
                <w:szCs w:val="22"/>
              </w:rPr>
              <w:t xml:space="preserve">ertinence des </w:t>
            </w:r>
            <w:r w:rsidR="009054E0">
              <w:rPr>
                <w:rFonts w:asciiTheme="minorHAnsi" w:hAnsiTheme="minorHAnsi" w:cstheme="minorHAnsi"/>
                <w:szCs w:val="22"/>
              </w:rPr>
              <w:t>f</w:t>
            </w:r>
            <w:r w:rsidRPr="00943117">
              <w:rPr>
                <w:rFonts w:asciiTheme="minorHAnsi" w:hAnsiTheme="minorHAnsi" w:cstheme="minorHAnsi"/>
                <w:szCs w:val="22"/>
              </w:rPr>
              <w:t>ilières</w:t>
            </w:r>
          </w:p>
        </w:tc>
        <w:tc>
          <w:tcPr>
            <w:tcW w:w="2624" w:type="dxa"/>
          </w:tcPr>
          <w:p w14:paraId="3868492D" w14:textId="2D1041F7" w:rsidR="000A6914" w:rsidRPr="00A86E43" w:rsidRDefault="00DD6928"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Fin du mois 2</w:t>
            </w:r>
          </w:p>
        </w:tc>
      </w:tr>
      <w:tr w:rsidR="00943117" w:rsidRPr="00A86E43" w14:paraId="78F5CB97" w14:textId="77777777" w:rsidTr="00197CF8">
        <w:tc>
          <w:tcPr>
            <w:tcW w:w="1389" w:type="dxa"/>
          </w:tcPr>
          <w:p w14:paraId="24C75F8F" w14:textId="77777777" w:rsidR="00943117" w:rsidRPr="00A86E43" w:rsidRDefault="00943117" w:rsidP="00F07EEF">
            <w:pPr>
              <w:pStyle w:val="u"/>
              <w:widowControl w:val="0"/>
              <w:numPr>
                <w:ilvl w:val="12"/>
                <w:numId w:val="0"/>
              </w:numPr>
              <w:rPr>
                <w:rFonts w:asciiTheme="minorHAnsi" w:hAnsiTheme="minorHAnsi" w:cstheme="minorHAnsi"/>
                <w:szCs w:val="22"/>
              </w:rPr>
            </w:pPr>
          </w:p>
        </w:tc>
        <w:tc>
          <w:tcPr>
            <w:tcW w:w="5387" w:type="dxa"/>
          </w:tcPr>
          <w:p w14:paraId="0FA9BD01" w14:textId="10B40FFD" w:rsidR="00943117" w:rsidRPr="00A86E43" w:rsidRDefault="00DD6928" w:rsidP="0009677D">
            <w:pPr>
              <w:pStyle w:val="u"/>
              <w:widowControl w:val="0"/>
              <w:numPr>
                <w:ilvl w:val="12"/>
                <w:numId w:val="0"/>
              </w:numPr>
              <w:rPr>
                <w:rFonts w:asciiTheme="minorHAnsi" w:hAnsiTheme="minorHAnsi" w:cstheme="minorHAnsi"/>
                <w:szCs w:val="22"/>
              </w:rPr>
            </w:pPr>
            <w:r w:rsidRPr="00DD6928">
              <w:rPr>
                <w:rFonts w:asciiTheme="minorHAnsi" w:hAnsiTheme="minorHAnsi" w:cstheme="minorHAnsi"/>
                <w:b/>
                <w:bCs/>
                <w:szCs w:val="22"/>
              </w:rPr>
              <w:t>L</w:t>
            </w:r>
            <w:r w:rsidR="0009677D">
              <w:rPr>
                <w:rFonts w:asciiTheme="minorHAnsi" w:hAnsiTheme="minorHAnsi" w:cstheme="minorHAnsi"/>
                <w:b/>
                <w:bCs/>
                <w:szCs w:val="22"/>
              </w:rPr>
              <w:t>4</w:t>
            </w:r>
            <w:r w:rsidRPr="00DD6928">
              <w:rPr>
                <w:rFonts w:asciiTheme="minorHAnsi" w:hAnsiTheme="minorHAnsi" w:cstheme="minorHAnsi"/>
                <w:szCs w:val="22"/>
              </w:rPr>
              <w:t xml:space="preserve"> : </w:t>
            </w:r>
            <w:r w:rsidR="0009677D" w:rsidRPr="009F4334">
              <w:rPr>
                <w:rFonts w:asciiTheme="minorHAnsi" w:hAnsiTheme="minorHAnsi" w:cstheme="minorHAnsi"/>
                <w:szCs w:val="22"/>
              </w:rPr>
              <w:t>Rapport de cartographie territoriale des opérateurs agricoles et forestiers</w:t>
            </w:r>
            <w:r w:rsidR="0009677D">
              <w:rPr>
                <w:rFonts w:asciiTheme="minorHAnsi" w:hAnsiTheme="minorHAnsi" w:cstheme="minorHAnsi"/>
                <w:szCs w:val="22"/>
              </w:rPr>
              <w:t xml:space="preserve"> (version provisoire)</w:t>
            </w:r>
          </w:p>
        </w:tc>
        <w:tc>
          <w:tcPr>
            <w:tcW w:w="2624" w:type="dxa"/>
          </w:tcPr>
          <w:p w14:paraId="48BAD4E7" w14:textId="459F7A11" w:rsidR="005239D8" w:rsidRDefault="005239D8" w:rsidP="005239D8">
            <w:pPr>
              <w:pStyle w:val="u"/>
              <w:widowControl w:val="0"/>
              <w:numPr>
                <w:ilvl w:val="12"/>
                <w:numId w:val="0"/>
              </w:numPr>
              <w:rPr>
                <w:rFonts w:asciiTheme="minorHAnsi" w:hAnsiTheme="minorHAnsi" w:cstheme="minorHAnsi"/>
                <w:szCs w:val="22"/>
              </w:rPr>
            </w:pPr>
            <w:r>
              <w:rPr>
                <w:rFonts w:asciiTheme="minorHAnsi" w:hAnsiTheme="minorHAnsi" w:cstheme="minorHAnsi"/>
                <w:szCs w:val="22"/>
              </w:rPr>
              <w:t>Fin du mois 5 (version provisoire)</w:t>
            </w:r>
          </w:p>
          <w:p w14:paraId="7DC490D9" w14:textId="42869036" w:rsidR="00943117" w:rsidRPr="00A86E43" w:rsidRDefault="005239D8" w:rsidP="005239D8">
            <w:pPr>
              <w:pStyle w:val="u"/>
              <w:widowControl w:val="0"/>
              <w:numPr>
                <w:ilvl w:val="12"/>
                <w:numId w:val="0"/>
              </w:numPr>
              <w:rPr>
                <w:rFonts w:asciiTheme="minorHAnsi" w:hAnsiTheme="minorHAnsi" w:cstheme="minorHAnsi"/>
                <w:szCs w:val="22"/>
              </w:rPr>
            </w:pPr>
            <w:r>
              <w:rPr>
                <w:rFonts w:asciiTheme="minorHAnsi" w:hAnsiTheme="minorHAnsi" w:cstheme="minorHAnsi"/>
                <w:szCs w:val="22"/>
              </w:rPr>
              <w:t>Fin du mois 6 (version définitive)</w:t>
            </w:r>
          </w:p>
        </w:tc>
      </w:tr>
      <w:tr w:rsidR="00943117" w:rsidRPr="00A86E43" w14:paraId="5AB2ED9E" w14:textId="77777777" w:rsidTr="00197CF8">
        <w:tc>
          <w:tcPr>
            <w:tcW w:w="1389" w:type="dxa"/>
          </w:tcPr>
          <w:p w14:paraId="1D7C29CD" w14:textId="77777777" w:rsidR="00943117" w:rsidRDefault="00943117" w:rsidP="00F07EEF">
            <w:pPr>
              <w:pStyle w:val="u"/>
              <w:widowControl w:val="0"/>
              <w:numPr>
                <w:ilvl w:val="12"/>
                <w:numId w:val="0"/>
              </w:numPr>
              <w:rPr>
                <w:rFonts w:asciiTheme="minorHAnsi" w:hAnsiTheme="minorHAnsi" w:cstheme="minorHAnsi"/>
                <w:szCs w:val="22"/>
              </w:rPr>
            </w:pPr>
          </w:p>
        </w:tc>
        <w:tc>
          <w:tcPr>
            <w:tcW w:w="5387" w:type="dxa"/>
          </w:tcPr>
          <w:p w14:paraId="3F5C6FD2" w14:textId="1E30B57A" w:rsidR="00943117" w:rsidRPr="00A86E43" w:rsidRDefault="0009677D" w:rsidP="00F07EEF">
            <w:pPr>
              <w:pStyle w:val="u"/>
              <w:widowControl w:val="0"/>
              <w:numPr>
                <w:ilvl w:val="12"/>
                <w:numId w:val="0"/>
              </w:numPr>
              <w:rPr>
                <w:rFonts w:asciiTheme="minorHAnsi" w:hAnsiTheme="minorHAnsi" w:cstheme="minorHAnsi"/>
                <w:szCs w:val="22"/>
              </w:rPr>
            </w:pPr>
            <w:r>
              <w:rPr>
                <w:rFonts w:asciiTheme="minorHAnsi" w:hAnsiTheme="minorHAnsi" w:cstheme="minorHAnsi"/>
                <w:b/>
                <w:bCs/>
                <w:szCs w:val="22"/>
              </w:rPr>
              <w:t>L5</w:t>
            </w:r>
            <w:r w:rsidR="00DD6928" w:rsidRPr="00DD6928">
              <w:rPr>
                <w:rFonts w:asciiTheme="minorHAnsi" w:hAnsiTheme="minorHAnsi" w:cstheme="minorHAnsi"/>
                <w:szCs w:val="22"/>
              </w:rPr>
              <w:t xml:space="preserve"> : </w:t>
            </w:r>
            <w:r w:rsidRPr="009F4334">
              <w:rPr>
                <w:rFonts w:asciiTheme="minorHAnsi" w:hAnsiTheme="minorHAnsi" w:cstheme="minorHAnsi"/>
                <w:szCs w:val="22"/>
              </w:rPr>
              <w:t>Rapport d'étude sur les attentes des opérateurs en matière d’informations</w:t>
            </w:r>
            <w:r w:rsidR="009054E0">
              <w:rPr>
                <w:rFonts w:asciiTheme="minorHAnsi" w:hAnsiTheme="minorHAnsi" w:cstheme="minorHAnsi"/>
                <w:szCs w:val="22"/>
              </w:rPr>
              <w:t xml:space="preserve"> (version provisoire)</w:t>
            </w:r>
          </w:p>
        </w:tc>
        <w:tc>
          <w:tcPr>
            <w:tcW w:w="2624" w:type="dxa"/>
          </w:tcPr>
          <w:p w14:paraId="712A7787" w14:textId="34096DC0" w:rsidR="005239D8" w:rsidRDefault="005239D8" w:rsidP="005239D8">
            <w:pPr>
              <w:pStyle w:val="u"/>
              <w:widowControl w:val="0"/>
              <w:numPr>
                <w:ilvl w:val="12"/>
                <w:numId w:val="0"/>
              </w:numPr>
              <w:rPr>
                <w:rFonts w:asciiTheme="minorHAnsi" w:hAnsiTheme="minorHAnsi" w:cstheme="minorHAnsi"/>
                <w:szCs w:val="22"/>
              </w:rPr>
            </w:pPr>
            <w:r>
              <w:rPr>
                <w:rFonts w:asciiTheme="minorHAnsi" w:hAnsiTheme="minorHAnsi" w:cstheme="minorHAnsi"/>
                <w:szCs w:val="22"/>
              </w:rPr>
              <w:t>Fin du mois 5 (version provisoire)</w:t>
            </w:r>
          </w:p>
          <w:p w14:paraId="583A96AA" w14:textId="05385E0C" w:rsidR="00943117" w:rsidRDefault="005239D8" w:rsidP="005239D8">
            <w:pPr>
              <w:pStyle w:val="u"/>
              <w:widowControl w:val="0"/>
              <w:numPr>
                <w:ilvl w:val="12"/>
                <w:numId w:val="0"/>
              </w:numPr>
              <w:rPr>
                <w:rFonts w:asciiTheme="minorHAnsi" w:hAnsiTheme="minorHAnsi" w:cstheme="minorHAnsi"/>
                <w:szCs w:val="22"/>
              </w:rPr>
            </w:pPr>
            <w:r>
              <w:rPr>
                <w:rFonts w:asciiTheme="minorHAnsi" w:hAnsiTheme="minorHAnsi" w:cstheme="minorHAnsi"/>
                <w:szCs w:val="22"/>
              </w:rPr>
              <w:t>Fin du mois 6 (version définitive)</w:t>
            </w:r>
          </w:p>
        </w:tc>
      </w:tr>
      <w:tr w:rsidR="00943117" w:rsidRPr="00A86E43" w14:paraId="6C586048" w14:textId="77777777" w:rsidTr="00197CF8">
        <w:tc>
          <w:tcPr>
            <w:tcW w:w="1389" w:type="dxa"/>
          </w:tcPr>
          <w:p w14:paraId="2156F0B7" w14:textId="77777777" w:rsidR="00943117" w:rsidRDefault="00943117" w:rsidP="00F07EEF">
            <w:pPr>
              <w:pStyle w:val="u"/>
              <w:widowControl w:val="0"/>
              <w:numPr>
                <w:ilvl w:val="12"/>
                <w:numId w:val="0"/>
              </w:numPr>
              <w:rPr>
                <w:rFonts w:asciiTheme="minorHAnsi" w:hAnsiTheme="minorHAnsi" w:cstheme="minorHAnsi"/>
                <w:szCs w:val="22"/>
              </w:rPr>
            </w:pPr>
          </w:p>
        </w:tc>
        <w:tc>
          <w:tcPr>
            <w:tcW w:w="5387" w:type="dxa"/>
          </w:tcPr>
          <w:p w14:paraId="1F5D51FB" w14:textId="6CD5DA80" w:rsidR="00943117" w:rsidRPr="00A86E43" w:rsidRDefault="009054E0" w:rsidP="005239D8">
            <w:pPr>
              <w:pStyle w:val="u"/>
              <w:widowControl w:val="0"/>
              <w:numPr>
                <w:ilvl w:val="12"/>
                <w:numId w:val="0"/>
              </w:numPr>
              <w:rPr>
                <w:rFonts w:asciiTheme="minorHAnsi" w:hAnsiTheme="minorHAnsi" w:cstheme="minorHAnsi"/>
                <w:szCs w:val="22"/>
              </w:rPr>
            </w:pPr>
            <w:r>
              <w:rPr>
                <w:rFonts w:asciiTheme="minorHAnsi" w:hAnsiTheme="minorHAnsi" w:cstheme="minorHAnsi"/>
                <w:b/>
                <w:bCs/>
                <w:szCs w:val="22"/>
              </w:rPr>
              <w:t>L6</w:t>
            </w:r>
            <w:r w:rsidR="00DD6928" w:rsidRPr="00DD6928">
              <w:rPr>
                <w:rFonts w:asciiTheme="minorHAnsi" w:hAnsiTheme="minorHAnsi" w:cstheme="minorHAnsi"/>
                <w:szCs w:val="22"/>
              </w:rPr>
              <w:t xml:space="preserve"> : </w:t>
            </w:r>
            <w:r w:rsidRPr="00D53FBD">
              <w:rPr>
                <w:rFonts w:asciiTheme="minorHAnsi" w:hAnsiTheme="minorHAnsi" w:cstheme="minorHAnsi"/>
                <w:szCs w:val="22"/>
              </w:rPr>
              <w:t>Rapport d’étude sur les chaînes logistiques et les potentialités d’écoulement des produits</w:t>
            </w:r>
            <w:r>
              <w:rPr>
                <w:rFonts w:asciiTheme="minorHAnsi" w:hAnsiTheme="minorHAnsi" w:cstheme="minorHAnsi"/>
                <w:szCs w:val="22"/>
              </w:rPr>
              <w:t xml:space="preserve"> </w:t>
            </w:r>
          </w:p>
        </w:tc>
        <w:tc>
          <w:tcPr>
            <w:tcW w:w="2624" w:type="dxa"/>
          </w:tcPr>
          <w:p w14:paraId="3DE40E70" w14:textId="0C98CA07" w:rsidR="005239D8" w:rsidRDefault="0009677D"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Fin du mois 5</w:t>
            </w:r>
            <w:r w:rsidR="005239D8">
              <w:rPr>
                <w:rFonts w:asciiTheme="minorHAnsi" w:hAnsiTheme="minorHAnsi" w:cstheme="minorHAnsi"/>
                <w:szCs w:val="22"/>
              </w:rPr>
              <w:t xml:space="preserve"> (version provisoire)</w:t>
            </w:r>
          </w:p>
          <w:p w14:paraId="5A1ED82F" w14:textId="294F9319" w:rsidR="00943117" w:rsidRDefault="005239D8"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Fin du mois 6 (version définitive)</w:t>
            </w:r>
          </w:p>
        </w:tc>
      </w:tr>
      <w:tr w:rsidR="00943117" w:rsidRPr="00A86E43" w14:paraId="3C0AB8C2" w14:textId="77777777" w:rsidTr="00197CF8">
        <w:tc>
          <w:tcPr>
            <w:tcW w:w="1389" w:type="dxa"/>
          </w:tcPr>
          <w:p w14:paraId="15942FAB" w14:textId="77777777" w:rsidR="00943117" w:rsidRDefault="00943117" w:rsidP="00F07EEF">
            <w:pPr>
              <w:pStyle w:val="u"/>
              <w:widowControl w:val="0"/>
              <w:numPr>
                <w:ilvl w:val="12"/>
                <w:numId w:val="0"/>
              </w:numPr>
              <w:rPr>
                <w:rFonts w:asciiTheme="minorHAnsi" w:hAnsiTheme="minorHAnsi" w:cstheme="minorHAnsi"/>
                <w:szCs w:val="22"/>
              </w:rPr>
            </w:pPr>
          </w:p>
        </w:tc>
        <w:tc>
          <w:tcPr>
            <w:tcW w:w="5387" w:type="dxa"/>
          </w:tcPr>
          <w:p w14:paraId="70F57535" w14:textId="5639B4F4" w:rsidR="00943117" w:rsidRPr="00A86E43" w:rsidRDefault="00DD6928" w:rsidP="005239D8">
            <w:pPr>
              <w:pStyle w:val="u"/>
              <w:widowControl w:val="0"/>
              <w:numPr>
                <w:ilvl w:val="12"/>
                <w:numId w:val="0"/>
              </w:numPr>
              <w:rPr>
                <w:rFonts w:asciiTheme="minorHAnsi" w:hAnsiTheme="minorHAnsi" w:cstheme="minorHAnsi"/>
                <w:szCs w:val="22"/>
              </w:rPr>
            </w:pPr>
            <w:r w:rsidRPr="00DD6928">
              <w:rPr>
                <w:rFonts w:asciiTheme="minorHAnsi" w:hAnsiTheme="minorHAnsi" w:cstheme="minorHAnsi"/>
                <w:b/>
                <w:bCs/>
                <w:szCs w:val="22"/>
              </w:rPr>
              <w:t>L7</w:t>
            </w:r>
            <w:r w:rsidR="009054E0">
              <w:rPr>
                <w:rFonts w:asciiTheme="minorHAnsi" w:hAnsiTheme="minorHAnsi" w:cstheme="minorHAnsi"/>
                <w:szCs w:val="22"/>
              </w:rPr>
              <w:t xml:space="preserve"> : Rapport final de m</w:t>
            </w:r>
            <w:r w:rsidRPr="00DD6928">
              <w:rPr>
                <w:rFonts w:asciiTheme="minorHAnsi" w:hAnsiTheme="minorHAnsi" w:cstheme="minorHAnsi"/>
                <w:szCs w:val="22"/>
              </w:rPr>
              <w:t xml:space="preserve">ission </w:t>
            </w:r>
            <w:r w:rsidR="009054E0">
              <w:rPr>
                <w:rFonts w:asciiTheme="minorHAnsi" w:hAnsiTheme="minorHAnsi" w:cstheme="minorHAnsi"/>
                <w:szCs w:val="22"/>
              </w:rPr>
              <w:t>c</w:t>
            </w:r>
            <w:r w:rsidRPr="00DD6928">
              <w:rPr>
                <w:rFonts w:asciiTheme="minorHAnsi" w:hAnsiTheme="minorHAnsi" w:cstheme="minorHAnsi"/>
                <w:szCs w:val="22"/>
              </w:rPr>
              <w:t>onsolidé</w:t>
            </w:r>
            <w:r w:rsidR="009054E0">
              <w:rPr>
                <w:rFonts w:asciiTheme="minorHAnsi" w:hAnsiTheme="minorHAnsi" w:cstheme="minorHAnsi"/>
                <w:szCs w:val="22"/>
              </w:rPr>
              <w:t xml:space="preserve"> </w:t>
            </w:r>
          </w:p>
        </w:tc>
        <w:tc>
          <w:tcPr>
            <w:tcW w:w="2624" w:type="dxa"/>
          </w:tcPr>
          <w:p w14:paraId="17D130C1" w14:textId="77777777" w:rsidR="005239D8" w:rsidRDefault="00DD6928"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Fin du mois 6</w:t>
            </w:r>
            <w:r w:rsidR="005239D8">
              <w:rPr>
                <w:rFonts w:asciiTheme="minorHAnsi" w:hAnsiTheme="minorHAnsi" w:cstheme="minorHAnsi"/>
                <w:szCs w:val="22"/>
              </w:rPr>
              <w:t xml:space="preserve"> (version provisoire)</w:t>
            </w:r>
          </w:p>
          <w:p w14:paraId="139E540A" w14:textId="79D89E91" w:rsidR="00943117" w:rsidRDefault="005239D8"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Fin du mois 7 (version définitive)</w:t>
            </w:r>
          </w:p>
        </w:tc>
      </w:tr>
    </w:tbl>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1" w:name="_Toc392669642"/>
      <w:bookmarkStart w:id="42" w:name="_Toc207302906"/>
      <w:bookmarkStart w:id="43" w:name="_Toc392669644"/>
      <w:bookmarkEnd w:id="40"/>
      <w:r w:rsidRPr="00A86E43">
        <w:rPr>
          <w:rFonts w:asciiTheme="minorHAnsi" w:hAnsiTheme="minorHAnsi" w:cstheme="minorHAnsi"/>
          <w:sz w:val="22"/>
          <w:szCs w:val="22"/>
        </w:rPr>
        <w:t>Expert en charge de l’exécution de la mission</w:t>
      </w:r>
      <w:bookmarkEnd w:id="41"/>
      <w:bookmarkEnd w:id="42"/>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4" w:name="_Toc207302907"/>
      <w:r w:rsidRPr="00A86E43">
        <w:rPr>
          <w:rFonts w:asciiTheme="minorHAnsi" w:hAnsiTheme="minorHAnsi" w:cstheme="minorHAnsi"/>
          <w:sz w:val="22"/>
          <w:szCs w:val="22"/>
        </w:rPr>
        <w:t>Lieu d’exécution</w:t>
      </w:r>
      <w:bookmarkEnd w:id="43"/>
      <w:bookmarkEnd w:id="44"/>
    </w:p>
    <w:p w14:paraId="211EA0ED" w14:textId="4848AF25"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DD6928">
        <w:rPr>
          <w:rFonts w:asciiTheme="minorHAnsi" w:hAnsiTheme="minorHAnsi" w:cstheme="minorHAnsi"/>
          <w:szCs w:val="22"/>
        </w:rPr>
        <w:t xml:space="preserve"> </w:t>
      </w:r>
      <w:r w:rsidR="00DD6928" w:rsidRPr="00DD6928">
        <w:rPr>
          <w:rFonts w:asciiTheme="minorHAnsi" w:hAnsiTheme="minorHAnsi" w:cstheme="minorHAnsi"/>
          <w:b/>
          <w:bCs/>
          <w:szCs w:val="22"/>
        </w:rPr>
        <w:t>République du Congo</w:t>
      </w:r>
      <w:r w:rsidR="00DD6928" w:rsidRPr="00DD6928">
        <w:rPr>
          <w:rFonts w:asciiTheme="minorHAnsi" w:hAnsiTheme="minorHAnsi" w:cstheme="minorHAnsi"/>
          <w:szCs w:val="22"/>
        </w:rPr>
        <w:t xml:space="preserve">, principalement à </w:t>
      </w:r>
      <w:r w:rsidR="00DD6928" w:rsidRPr="00DD6928">
        <w:rPr>
          <w:rFonts w:asciiTheme="minorHAnsi" w:hAnsiTheme="minorHAnsi" w:cstheme="minorHAnsi"/>
          <w:bCs/>
          <w:szCs w:val="22"/>
        </w:rPr>
        <w:t>Brazzaville</w:t>
      </w:r>
      <w:r w:rsidR="00DD6928" w:rsidRPr="00DD6928">
        <w:rPr>
          <w:rFonts w:asciiTheme="minorHAnsi" w:hAnsiTheme="minorHAnsi" w:cstheme="minorHAnsi"/>
          <w:szCs w:val="22"/>
        </w:rPr>
        <w:t xml:space="preserve"> pour la coordination et dans les </w:t>
      </w:r>
      <w:r w:rsidR="00DD6928" w:rsidRPr="00DD6928">
        <w:rPr>
          <w:rFonts w:asciiTheme="minorHAnsi" w:hAnsiTheme="minorHAnsi" w:cstheme="minorHAnsi"/>
          <w:bCs/>
          <w:szCs w:val="22"/>
        </w:rPr>
        <w:t>quinze (15) territoires pilotes</w:t>
      </w:r>
      <w:r w:rsidR="00DD6928" w:rsidRPr="00DD6928">
        <w:rPr>
          <w:rFonts w:asciiTheme="minorHAnsi" w:hAnsiTheme="minorHAnsi" w:cstheme="minorHAnsi"/>
          <w:szCs w:val="22"/>
        </w:rPr>
        <w:t xml:space="preserve"> du programme KOPEKOBA pour les travaux de terrain</w:t>
      </w:r>
      <w:r w:rsidR="004F48F9">
        <w:rPr>
          <w:rFonts w:asciiTheme="minorHAnsi" w:hAnsiTheme="minorHAnsi" w:cstheme="minorHAnsi"/>
          <w:szCs w:val="22"/>
        </w:rPr>
        <w:t>.</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5" w:name="_Toc207302908"/>
      <w:bookmarkStart w:id="46" w:name="_Toc392669645"/>
      <w:r>
        <w:rPr>
          <w:rFonts w:asciiTheme="minorHAnsi" w:hAnsiTheme="minorHAnsi" w:cstheme="minorHAnsi"/>
          <w:sz w:val="22"/>
          <w:szCs w:val="22"/>
        </w:rPr>
        <w:t>Langue du contrat</w:t>
      </w:r>
      <w:bookmarkEnd w:id="45"/>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207302909"/>
      <w:r w:rsidRPr="00A86E43">
        <w:rPr>
          <w:rFonts w:asciiTheme="minorHAnsi" w:hAnsiTheme="minorHAnsi" w:cstheme="minorHAnsi"/>
          <w:sz w:val="22"/>
          <w:szCs w:val="22"/>
        </w:rPr>
        <w:t xml:space="preserve">Engagement du </w:t>
      </w:r>
      <w:bookmarkEnd w:id="46"/>
      <w:r w:rsidR="00825236" w:rsidRPr="003A0706">
        <w:rPr>
          <w:rFonts w:asciiTheme="minorHAnsi" w:hAnsiTheme="minorHAnsi" w:cstheme="minorHAnsi"/>
          <w:smallCaps/>
          <w:sz w:val="22"/>
          <w:szCs w:val="22"/>
        </w:rPr>
        <w:t>Contractant</w:t>
      </w:r>
      <w:bookmarkEnd w:id="4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lastRenderedPageBreak/>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392669646"/>
      <w:bookmarkStart w:id="49" w:name="_Toc207302910"/>
      <w:r w:rsidRPr="00A86E43">
        <w:rPr>
          <w:rFonts w:asciiTheme="minorHAnsi" w:hAnsiTheme="minorHAnsi" w:cstheme="minorHAnsi"/>
          <w:sz w:val="22"/>
          <w:szCs w:val="22"/>
        </w:rPr>
        <w:t>Confidentialité</w:t>
      </w:r>
      <w:bookmarkEnd w:id="48"/>
      <w:bookmarkEnd w:id="49"/>
    </w:p>
    <w:p w14:paraId="02834DA2" w14:textId="71CB74BB"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w:t>
      </w:r>
      <w:r w:rsidR="00A161FF">
        <w:rPr>
          <w:rFonts w:asciiTheme="minorHAnsi" w:hAnsiTheme="minorHAnsi" w:cstheme="minorHAnsi"/>
          <w:szCs w:val="22"/>
        </w:rPr>
        <w:t xml:space="preserve"> et</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13F159B7" w:rsidR="00B55D7E" w:rsidRPr="00A86E43" w:rsidRDefault="009054E0"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p</w:t>
      </w:r>
      <w:r w:rsidR="00B55D7E" w:rsidRPr="00A86E43">
        <w:rPr>
          <w:rFonts w:asciiTheme="minorHAnsi" w:hAnsiTheme="minorHAnsi" w:cstheme="minorHAnsi"/>
          <w:szCs w:val="22"/>
        </w:rPr>
        <w:t>rotéger et garder comme telles les</w:t>
      </w:r>
      <w:r w:rsidR="0091111F" w:rsidRPr="00A86E43">
        <w:rPr>
          <w:rFonts w:asciiTheme="minorHAnsi" w:hAnsiTheme="minorHAnsi" w:cstheme="minorHAnsi"/>
          <w:szCs w:val="22"/>
        </w:rPr>
        <w:t xml:space="preserve"> i</w:t>
      </w:r>
      <w:r w:rsidR="00B55D7E" w:rsidRPr="00A86E43">
        <w:rPr>
          <w:rFonts w:asciiTheme="minorHAnsi" w:hAnsiTheme="minorHAnsi" w:cstheme="minorHAnsi"/>
          <w:szCs w:val="22"/>
        </w:rPr>
        <w:t>nformations considérées ou présentées comme confidentielles ;</w:t>
      </w:r>
    </w:p>
    <w:p w14:paraId="3B819A02" w14:textId="029513D3" w:rsidR="00B55D7E" w:rsidRPr="00A86E43" w:rsidRDefault="009054E0"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t</w:t>
      </w:r>
      <w:r w:rsidR="00B55D7E" w:rsidRPr="00A86E43">
        <w:rPr>
          <w:rFonts w:asciiTheme="minorHAnsi" w:hAnsiTheme="minorHAnsi" w:cstheme="minorHAnsi"/>
          <w:szCs w:val="22"/>
        </w:rPr>
        <w:t xml:space="preserve">raiter </w:t>
      </w:r>
      <w:r w:rsidR="0091111F" w:rsidRPr="00A86E43">
        <w:rPr>
          <w:rFonts w:asciiTheme="minorHAnsi" w:hAnsiTheme="minorHAnsi" w:cstheme="minorHAnsi"/>
          <w:szCs w:val="22"/>
        </w:rPr>
        <w:t>les i</w:t>
      </w:r>
      <w:r w:rsidR="00B55D7E"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00B55D7E"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8"/>
      <w:bookmarkStart w:id="51" w:name="_Toc207302911"/>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0"/>
      <w:bookmarkEnd w:id="51"/>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1E9D8BC" w14:textId="50C906A9" w:rsidR="00122959" w:rsidRPr="00693A9E" w:rsidRDefault="00693A9E" w:rsidP="00A1761D">
      <w:pPr>
        <w:pStyle w:val="u"/>
        <w:widowControl w:val="0"/>
        <w:numPr>
          <w:ilvl w:val="0"/>
          <w:numId w:val="13"/>
        </w:numPr>
        <w:rPr>
          <w:rFonts w:asciiTheme="minorHAnsi" w:hAnsiTheme="minorHAnsi" w:cstheme="minorHAnsi"/>
          <w:szCs w:val="22"/>
        </w:rPr>
      </w:pPr>
      <w:r w:rsidRPr="00693A9E">
        <w:rPr>
          <w:rFonts w:asciiTheme="minorHAnsi" w:hAnsiTheme="minorHAnsi" w:cstheme="minorHAnsi"/>
          <w:szCs w:val="22"/>
        </w:rPr>
        <w:lastRenderedPageBreak/>
        <w:t>Les documents de projet (KOPEKOBA, PUDT)</w:t>
      </w:r>
    </w:p>
    <w:p w14:paraId="332CA3C0" w14:textId="07DF0EF4" w:rsidR="00122959" w:rsidRDefault="009054E0" w:rsidP="00A1761D">
      <w:pPr>
        <w:pStyle w:val="u"/>
        <w:widowControl w:val="0"/>
        <w:numPr>
          <w:ilvl w:val="0"/>
          <w:numId w:val="13"/>
        </w:numPr>
        <w:rPr>
          <w:rFonts w:asciiTheme="minorHAnsi" w:hAnsiTheme="minorHAnsi" w:cstheme="minorHAnsi"/>
          <w:szCs w:val="22"/>
        </w:rPr>
      </w:pPr>
      <w:r>
        <w:rPr>
          <w:rFonts w:asciiTheme="minorHAnsi" w:hAnsiTheme="minorHAnsi" w:cstheme="minorHAnsi"/>
          <w:szCs w:val="22"/>
        </w:rPr>
        <w:t>Les é</w:t>
      </w:r>
      <w:r w:rsidR="00693A9E" w:rsidRPr="00693A9E">
        <w:rPr>
          <w:rFonts w:asciiTheme="minorHAnsi" w:hAnsiTheme="minorHAnsi" w:cstheme="minorHAnsi"/>
          <w:szCs w:val="22"/>
        </w:rPr>
        <w:t xml:space="preserve">tudes et rapports </w:t>
      </w:r>
      <w:r w:rsidR="00303265">
        <w:rPr>
          <w:rFonts w:asciiTheme="minorHAnsi" w:hAnsiTheme="minorHAnsi" w:cstheme="minorHAnsi"/>
          <w:szCs w:val="22"/>
        </w:rPr>
        <w:t xml:space="preserve">validés </w:t>
      </w:r>
      <w:r w:rsidR="00693A9E" w:rsidRPr="00693A9E">
        <w:rPr>
          <w:rFonts w:asciiTheme="minorHAnsi" w:hAnsiTheme="minorHAnsi" w:cstheme="minorHAnsi"/>
          <w:szCs w:val="22"/>
        </w:rPr>
        <w:t xml:space="preserve">existants sur les filières, disponible au </w:t>
      </w:r>
      <w:r w:rsidR="00693A9E">
        <w:rPr>
          <w:rFonts w:asciiTheme="minorHAnsi" w:hAnsiTheme="minorHAnsi" w:cstheme="minorHAnsi"/>
          <w:szCs w:val="22"/>
        </w:rPr>
        <w:t xml:space="preserve">niveau </w:t>
      </w:r>
      <w:r w:rsidR="00693A9E" w:rsidRPr="00693A9E">
        <w:rPr>
          <w:rFonts w:asciiTheme="minorHAnsi" w:hAnsiTheme="minorHAnsi" w:cstheme="minorHAnsi"/>
          <w:szCs w:val="22"/>
        </w:rPr>
        <w:t>du Programme</w:t>
      </w:r>
      <w:r w:rsidR="00693A9E">
        <w:rPr>
          <w:rFonts w:asciiTheme="minorHAnsi" w:hAnsiTheme="minorHAnsi" w:cstheme="minorHAnsi"/>
          <w:szCs w:val="22"/>
        </w:rPr>
        <w:t xml:space="preserve"> </w:t>
      </w:r>
      <w:r w:rsidR="00303265">
        <w:rPr>
          <w:rFonts w:asciiTheme="minorHAnsi" w:hAnsiTheme="minorHAnsi" w:cstheme="minorHAnsi"/>
          <w:szCs w:val="22"/>
        </w:rPr>
        <w:t>PUDT</w:t>
      </w:r>
    </w:p>
    <w:p w14:paraId="075CB666" w14:textId="38CE9B8A" w:rsidR="002F570A" w:rsidRDefault="002F570A" w:rsidP="00A1761D">
      <w:pPr>
        <w:pStyle w:val="u"/>
        <w:widowControl w:val="0"/>
        <w:numPr>
          <w:ilvl w:val="0"/>
          <w:numId w:val="13"/>
        </w:numPr>
        <w:rPr>
          <w:rFonts w:asciiTheme="minorHAnsi" w:hAnsiTheme="minorHAnsi" w:cstheme="minorHAnsi"/>
          <w:szCs w:val="22"/>
        </w:rPr>
      </w:pPr>
      <w:r>
        <w:rPr>
          <w:rFonts w:asciiTheme="minorHAnsi" w:hAnsiTheme="minorHAnsi" w:cstheme="minorHAnsi"/>
          <w:szCs w:val="22"/>
        </w:rPr>
        <w:t>La liste des contacts des équipes du PUDT et du PI-PUDT KOPEKOBA</w:t>
      </w:r>
    </w:p>
    <w:p w14:paraId="23F077F7" w14:textId="00D7B086" w:rsidR="00303265" w:rsidRDefault="009054E0" w:rsidP="00303265">
      <w:pPr>
        <w:pStyle w:val="u"/>
        <w:widowControl w:val="0"/>
        <w:numPr>
          <w:ilvl w:val="0"/>
          <w:numId w:val="13"/>
        </w:numPr>
        <w:rPr>
          <w:rFonts w:asciiTheme="minorHAnsi" w:hAnsiTheme="minorHAnsi" w:cstheme="minorHAnsi"/>
          <w:szCs w:val="22"/>
        </w:rPr>
      </w:pPr>
      <w:r>
        <w:rPr>
          <w:rFonts w:asciiTheme="minorHAnsi" w:hAnsiTheme="minorHAnsi" w:cstheme="minorHAnsi"/>
          <w:szCs w:val="22"/>
        </w:rPr>
        <w:t>L’é</w:t>
      </w:r>
      <w:r w:rsidR="00303265" w:rsidRPr="00303265">
        <w:rPr>
          <w:rFonts w:asciiTheme="minorHAnsi" w:hAnsiTheme="minorHAnsi" w:cstheme="minorHAnsi"/>
          <w:szCs w:val="22"/>
        </w:rPr>
        <w:t>valuation des risques environnementaux et sociaux (ERES), Plan d’engagement environnemental et social (PEES) et Mécanisme de dépôt des plaintes (MDP)</w:t>
      </w:r>
    </w:p>
    <w:p w14:paraId="3559B6E7" w14:textId="63B5432E" w:rsidR="00303265" w:rsidRPr="00303265" w:rsidRDefault="00303265" w:rsidP="00303265">
      <w:pPr>
        <w:pStyle w:val="u"/>
        <w:widowControl w:val="0"/>
        <w:numPr>
          <w:ilvl w:val="0"/>
          <w:numId w:val="13"/>
        </w:numPr>
        <w:rPr>
          <w:rFonts w:asciiTheme="minorHAnsi" w:hAnsiTheme="minorHAnsi" w:cstheme="minorHAnsi"/>
          <w:szCs w:val="22"/>
        </w:rPr>
      </w:pPr>
      <w:r>
        <w:rPr>
          <w:rFonts w:asciiTheme="minorHAnsi" w:hAnsiTheme="minorHAnsi" w:cstheme="minorHAnsi"/>
          <w:szCs w:val="22"/>
        </w:rPr>
        <w:t>Le Mécanisme de Gestion des Plaintes et des recours actualisés</w:t>
      </w:r>
    </w:p>
    <w:p w14:paraId="680AE3FF" w14:textId="04B2022F" w:rsidR="00303265" w:rsidRDefault="00303265" w:rsidP="00303265">
      <w:pPr>
        <w:pStyle w:val="u"/>
        <w:widowControl w:val="0"/>
        <w:numPr>
          <w:ilvl w:val="0"/>
          <w:numId w:val="13"/>
        </w:numPr>
        <w:rPr>
          <w:rFonts w:asciiTheme="minorHAnsi" w:hAnsiTheme="minorHAnsi" w:cstheme="minorHAnsi"/>
          <w:szCs w:val="22"/>
        </w:rPr>
      </w:pPr>
      <w:r w:rsidRPr="00303265">
        <w:rPr>
          <w:rFonts w:asciiTheme="minorHAnsi" w:hAnsiTheme="minorHAnsi" w:cstheme="minorHAnsi"/>
          <w:szCs w:val="22"/>
        </w:rPr>
        <w:t>Code de bonne conduite et d'éthique du Programme</w:t>
      </w:r>
      <w:r>
        <w:rPr>
          <w:rFonts w:asciiTheme="minorHAnsi" w:hAnsiTheme="minorHAnsi" w:cstheme="minorHAnsi"/>
          <w:szCs w:val="22"/>
        </w:rPr>
        <w:t xml:space="preserve"> qui sera à signer par les membres de la mission</w:t>
      </w:r>
      <w:r w:rsidR="002F570A">
        <w:rPr>
          <w:rFonts w:asciiTheme="minorHAnsi" w:hAnsiTheme="minorHAnsi" w:cstheme="minorHAnsi"/>
          <w:szCs w:val="22"/>
        </w:rPr>
        <w:t xml:space="preserve"> et transmettre à l’Assistance Technique</w:t>
      </w:r>
    </w:p>
    <w:p w14:paraId="4F765FE5" w14:textId="28D69244" w:rsidR="00AB46A1" w:rsidRDefault="00303265" w:rsidP="00303265">
      <w:pPr>
        <w:pStyle w:val="u"/>
        <w:widowControl w:val="0"/>
        <w:numPr>
          <w:ilvl w:val="0"/>
          <w:numId w:val="13"/>
        </w:numPr>
        <w:rPr>
          <w:rFonts w:asciiTheme="minorHAnsi" w:hAnsiTheme="minorHAnsi" w:cstheme="minorHAnsi"/>
          <w:szCs w:val="22"/>
        </w:rPr>
      </w:pPr>
      <w:r>
        <w:rPr>
          <w:rFonts w:asciiTheme="minorHAnsi" w:hAnsiTheme="minorHAnsi" w:cstheme="minorHAnsi"/>
          <w:szCs w:val="22"/>
        </w:rPr>
        <w:t>Le</w:t>
      </w:r>
      <w:r w:rsidRPr="00303265">
        <w:t xml:space="preserve"> </w:t>
      </w:r>
      <w:r w:rsidR="009054E0">
        <w:rPr>
          <w:rFonts w:asciiTheme="minorHAnsi" w:hAnsiTheme="minorHAnsi" w:cstheme="minorHAnsi"/>
          <w:szCs w:val="22"/>
        </w:rPr>
        <w:t>Cadre d’E</w:t>
      </w:r>
      <w:r w:rsidRPr="00303265">
        <w:rPr>
          <w:rFonts w:asciiTheme="minorHAnsi" w:hAnsiTheme="minorHAnsi" w:cstheme="minorHAnsi"/>
          <w:szCs w:val="22"/>
        </w:rPr>
        <w:t>n</w:t>
      </w:r>
      <w:r w:rsidR="009054E0">
        <w:rPr>
          <w:rFonts w:asciiTheme="minorHAnsi" w:hAnsiTheme="minorHAnsi" w:cstheme="minorHAnsi"/>
          <w:szCs w:val="22"/>
        </w:rPr>
        <w:t>gagement des Parties P</w:t>
      </w:r>
      <w:r w:rsidRPr="00303265">
        <w:rPr>
          <w:rFonts w:asciiTheme="minorHAnsi" w:hAnsiTheme="minorHAnsi" w:cstheme="minorHAnsi"/>
          <w:szCs w:val="22"/>
        </w:rPr>
        <w:t>renantes (CEPP)</w:t>
      </w:r>
      <w:r>
        <w:rPr>
          <w:rFonts w:asciiTheme="minorHAnsi" w:hAnsiTheme="minorHAnsi" w:cstheme="minorHAnsi"/>
          <w:szCs w:val="22"/>
        </w:rPr>
        <w:t xml:space="preserve"> du PUDT/KOPEKOBA</w:t>
      </w:r>
    </w:p>
    <w:p w14:paraId="45E82E57" w14:textId="31456D14" w:rsidR="00303265" w:rsidRDefault="00303265" w:rsidP="00303265">
      <w:pPr>
        <w:pStyle w:val="u"/>
        <w:widowControl w:val="0"/>
        <w:numPr>
          <w:ilvl w:val="0"/>
          <w:numId w:val="13"/>
        </w:numPr>
        <w:rPr>
          <w:rFonts w:asciiTheme="minorHAnsi" w:hAnsiTheme="minorHAnsi" w:cstheme="minorHAnsi"/>
          <w:szCs w:val="22"/>
        </w:rPr>
      </w:pPr>
      <w:r>
        <w:rPr>
          <w:rFonts w:asciiTheme="minorHAnsi" w:hAnsiTheme="minorHAnsi" w:cstheme="minorHAnsi"/>
          <w:szCs w:val="22"/>
        </w:rPr>
        <w:t>L’A</w:t>
      </w:r>
      <w:r w:rsidRPr="00303265">
        <w:rPr>
          <w:rFonts w:asciiTheme="minorHAnsi" w:hAnsiTheme="minorHAnsi" w:cstheme="minorHAnsi"/>
          <w:szCs w:val="22"/>
        </w:rPr>
        <w:t xml:space="preserve">nalyse Genre et </w:t>
      </w:r>
      <w:r>
        <w:rPr>
          <w:rFonts w:asciiTheme="minorHAnsi" w:hAnsiTheme="minorHAnsi" w:cstheme="minorHAnsi"/>
          <w:szCs w:val="22"/>
        </w:rPr>
        <w:t xml:space="preserve">la </w:t>
      </w:r>
      <w:r w:rsidRPr="00303265">
        <w:rPr>
          <w:rFonts w:asciiTheme="minorHAnsi" w:hAnsiTheme="minorHAnsi" w:cstheme="minorHAnsi"/>
          <w:szCs w:val="22"/>
        </w:rPr>
        <w:t>Plan Action Genre)</w:t>
      </w:r>
      <w:r>
        <w:rPr>
          <w:rFonts w:asciiTheme="minorHAnsi" w:hAnsiTheme="minorHAnsi" w:cstheme="minorHAnsi"/>
          <w:szCs w:val="22"/>
        </w:rPr>
        <w:t xml:space="preserve"> du PUDT/KOPEKOBA</w:t>
      </w:r>
    </w:p>
    <w:p w14:paraId="35231A56" w14:textId="0E2F0FFF" w:rsidR="00303265" w:rsidRPr="00303265" w:rsidRDefault="00303265" w:rsidP="00303265">
      <w:pPr>
        <w:pStyle w:val="u"/>
        <w:widowControl w:val="0"/>
        <w:numPr>
          <w:ilvl w:val="0"/>
          <w:numId w:val="13"/>
        </w:numPr>
        <w:rPr>
          <w:rFonts w:asciiTheme="minorHAnsi" w:hAnsiTheme="minorHAnsi" w:cstheme="minorHAnsi"/>
          <w:szCs w:val="22"/>
        </w:rPr>
      </w:pPr>
      <w:r w:rsidRPr="00303265">
        <w:rPr>
          <w:rFonts w:asciiTheme="minorHAnsi" w:hAnsiTheme="minorHAnsi" w:cstheme="minorHAnsi"/>
          <w:szCs w:val="22"/>
        </w:rPr>
        <w:t>Le G</w:t>
      </w:r>
      <w:r>
        <w:rPr>
          <w:rFonts w:asciiTheme="minorHAnsi" w:hAnsiTheme="minorHAnsi" w:cstheme="minorHAnsi"/>
          <w:szCs w:val="22"/>
        </w:rPr>
        <w:t>uide Simplifié d’Intégration du Genre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2" w:name="_Toc392669649"/>
      <w:bookmarkStart w:id="53" w:name="_Toc207302912"/>
      <w:r w:rsidRPr="00A86E43">
        <w:rPr>
          <w:rFonts w:asciiTheme="minorHAnsi" w:hAnsiTheme="minorHAnsi" w:cstheme="minorHAnsi"/>
          <w:sz w:val="22"/>
          <w:szCs w:val="22"/>
        </w:rPr>
        <w:t>Assurance</w:t>
      </w:r>
      <w:bookmarkEnd w:id="52"/>
      <w:bookmarkEnd w:id="53"/>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4" w:name="_Ref464060009"/>
      <w:bookmarkStart w:id="55" w:name="_Toc525912441"/>
      <w:bookmarkStart w:id="56" w:name="_Toc207302913"/>
      <w:r w:rsidRPr="00A86E43">
        <w:rPr>
          <w:rFonts w:asciiTheme="minorHAnsi" w:hAnsiTheme="minorHAnsi" w:cstheme="minorHAnsi"/>
          <w:sz w:val="22"/>
          <w:szCs w:val="22"/>
        </w:rPr>
        <w:t>Point de contact et communication</w:t>
      </w:r>
      <w:bookmarkEnd w:id="54"/>
      <w:bookmarkEnd w:id="55"/>
      <w:bookmarkEnd w:id="56"/>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5772696B" w:rsidR="00D07897" w:rsidRPr="00AB46A1" w:rsidRDefault="002F570A" w:rsidP="00B2733D">
            <w:pPr>
              <w:widowControl w:val="0"/>
              <w:numPr>
                <w:ilvl w:val="12"/>
                <w:numId w:val="0"/>
              </w:numPr>
              <w:spacing w:line="240" w:lineRule="auto"/>
              <w:jc w:val="both"/>
              <w:rPr>
                <w:rFonts w:asciiTheme="minorHAnsi" w:hAnsiTheme="minorHAnsi" w:cstheme="minorHAnsi"/>
                <w:sz w:val="22"/>
                <w:szCs w:val="22"/>
              </w:rPr>
            </w:pPr>
            <w:r w:rsidRPr="00AB46A1">
              <w:rPr>
                <w:rFonts w:asciiTheme="minorHAnsi" w:hAnsiTheme="minorHAnsi" w:cstheme="minorHAnsi"/>
                <w:sz w:val="22"/>
                <w:szCs w:val="22"/>
              </w:rPr>
              <w:t>Marc CHANNELLIERE</w:t>
            </w:r>
          </w:p>
          <w:p w14:paraId="38DD0932" w14:textId="252D49A9" w:rsidR="00D07897" w:rsidRPr="00AB46A1" w:rsidRDefault="00D07897" w:rsidP="00B2733D">
            <w:pPr>
              <w:widowControl w:val="0"/>
              <w:numPr>
                <w:ilvl w:val="12"/>
                <w:numId w:val="0"/>
              </w:numPr>
              <w:spacing w:line="240" w:lineRule="auto"/>
              <w:jc w:val="both"/>
              <w:rPr>
                <w:rFonts w:asciiTheme="minorHAnsi" w:hAnsiTheme="minorHAnsi" w:cstheme="minorHAnsi"/>
                <w:sz w:val="22"/>
                <w:szCs w:val="22"/>
              </w:rPr>
            </w:pPr>
            <w:r w:rsidRPr="00AB46A1">
              <w:rPr>
                <w:rFonts w:asciiTheme="minorHAnsi" w:hAnsiTheme="minorHAnsi" w:cstheme="minorHAnsi"/>
                <w:sz w:val="22"/>
                <w:szCs w:val="22"/>
              </w:rPr>
              <w:t xml:space="preserve">Département </w:t>
            </w:r>
            <w:r w:rsidR="002F570A">
              <w:rPr>
                <w:rFonts w:asciiTheme="minorHAnsi" w:hAnsiTheme="minorHAnsi" w:cstheme="minorHAnsi"/>
                <w:sz w:val="22"/>
                <w:szCs w:val="22"/>
              </w:rPr>
              <w:t>Développement Durable</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7" w:name="_Toc207302914"/>
      <w:r>
        <w:rPr>
          <w:rFonts w:asciiTheme="minorHAnsi" w:hAnsiTheme="minorHAnsi" w:cstheme="minorHAnsi"/>
          <w:sz w:val="22"/>
          <w:szCs w:val="22"/>
        </w:rPr>
        <w:t>Engagement contre la déforestation</w:t>
      </w:r>
      <w:bookmarkEnd w:id="57"/>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w:t>
      </w:r>
      <w:r>
        <w:rPr>
          <w:rFonts w:asciiTheme="minorHAnsi" w:eastAsia="Calibri" w:hAnsiTheme="minorHAnsi" w:cstheme="minorHAnsi"/>
          <w:sz w:val="22"/>
          <w:szCs w:val="22"/>
          <w:lang w:eastAsia="en-US"/>
        </w:rPr>
        <w:lastRenderedPageBreak/>
        <w:t xml:space="preserve">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0"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207302915"/>
      <w:r w:rsidRPr="00A86E43">
        <w:rPr>
          <w:rFonts w:asciiTheme="minorHAnsi" w:hAnsiTheme="minorHAnsi"/>
          <w:b/>
          <w:caps/>
          <w:sz w:val="24"/>
          <w:u w:val="single"/>
        </w:rPr>
        <w:t>Clause de réexamen</w:t>
      </w:r>
      <w:bookmarkEnd w:id="58"/>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55FABBFF" w:rsidR="009766DB" w:rsidRPr="002F570A" w:rsidRDefault="009766DB" w:rsidP="0089576F">
      <w:pPr>
        <w:pStyle w:val="u"/>
        <w:widowControl w:val="0"/>
        <w:numPr>
          <w:ilvl w:val="0"/>
          <w:numId w:val="51"/>
        </w:numPr>
        <w:spacing w:before="120"/>
        <w:rPr>
          <w:rFonts w:asciiTheme="minorHAnsi" w:hAnsiTheme="minorHAnsi" w:cs="Arial"/>
          <w:szCs w:val="22"/>
        </w:rPr>
      </w:pPr>
      <w:r w:rsidRPr="00AB46A1">
        <w:rPr>
          <w:rFonts w:asciiTheme="minorHAnsi" w:hAnsiTheme="minorHAnsi" w:cs="Arial"/>
          <w:szCs w:val="22"/>
        </w:rPr>
        <w:t>La mise à jour d’éléments techniques</w:t>
      </w:r>
      <w:r w:rsidR="00693A9E" w:rsidRPr="00AB46A1">
        <w:rPr>
          <w:rFonts w:asciiTheme="minorHAnsi" w:hAnsiTheme="minorHAnsi" w:cs="Arial"/>
          <w:szCs w:val="22"/>
        </w:rPr>
        <w:t>, notamment des précisions sur le contenu attendu des livrables ou des ajustements du plan de travail, sans remettre en cause la nature globale de la prestation</w:t>
      </w:r>
      <w:r w:rsidR="0039703D" w:rsidRPr="00AB46A1">
        <w:rPr>
          <w:rFonts w:asciiTheme="minorHAnsi" w:hAnsiTheme="minorHAnsi" w:cs="Arial"/>
          <w:szCs w:val="22"/>
        </w:rPr>
        <w:t>.</w:t>
      </w:r>
    </w:p>
    <w:p w14:paraId="5A980680" w14:textId="0D368C24" w:rsidR="002F570A" w:rsidRPr="002F570A" w:rsidRDefault="002F570A" w:rsidP="002F570A">
      <w:pPr>
        <w:pStyle w:val="u"/>
        <w:widowControl w:val="0"/>
        <w:numPr>
          <w:ilvl w:val="12"/>
          <w:numId w:val="0"/>
        </w:numPr>
        <w:spacing w:before="120"/>
        <w:ind w:left="561"/>
        <w:rPr>
          <w:rFonts w:asciiTheme="minorHAnsi" w:hAnsiTheme="minorHAnsi" w:cs="Arial"/>
          <w:szCs w:val="22"/>
        </w:rPr>
      </w:pPr>
      <w:r>
        <w:rPr>
          <w:rFonts w:asciiTheme="minorHAnsi" w:hAnsiTheme="minorHAnsi" w:cs="Arial"/>
          <w:szCs w:val="22"/>
        </w:rPr>
        <w:t>Dans le cas où ces modifications n’ont pas d’impact financier, elles</w:t>
      </w:r>
      <w:r w:rsidRPr="002F570A">
        <w:rPr>
          <w:rFonts w:asciiTheme="minorHAnsi" w:hAnsiTheme="minorHAnsi" w:cs="Arial"/>
          <w:szCs w:val="22"/>
        </w:rPr>
        <w:t xml:space="preserve"> s</w:t>
      </w:r>
      <w:r>
        <w:rPr>
          <w:rFonts w:asciiTheme="minorHAnsi" w:hAnsiTheme="minorHAnsi" w:cs="Arial"/>
          <w:szCs w:val="22"/>
        </w:rPr>
        <w:t>er</w:t>
      </w:r>
      <w:r w:rsidRPr="002F570A">
        <w:rPr>
          <w:rFonts w:asciiTheme="minorHAnsi" w:hAnsiTheme="minorHAnsi" w:cs="Arial"/>
          <w:szCs w:val="22"/>
        </w:rPr>
        <w:t>ont notifiées au CONTRACTANT par simple échange de courrier via l</w:t>
      </w:r>
      <w:r>
        <w:rPr>
          <w:rFonts w:asciiTheme="minorHAnsi" w:hAnsiTheme="minorHAnsi" w:cs="Arial"/>
          <w:szCs w:val="22"/>
        </w:rPr>
        <w:t>a plateforme sécurisée PLACE, ou</w:t>
      </w:r>
      <w:r w:rsidRPr="002F570A">
        <w:rPr>
          <w:rFonts w:asciiTheme="minorHAnsi" w:hAnsiTheme="minorHAnsi" w:cs="Arial"/>
          <w:szCs w:val="22"/>
        </w:rPr>
        <w:t xml:space="preserve"> par tout moyen défini par EXPERTISE FRANCE et permettant de garan</w:t>
      </w:r>
      <w:r>
        <w:rPr>
          <w:rFonts w:asciiTheme="minorHAnsi" w:hAnsiTheme="minorHAnsi" w:cs="Arial"/>
          <w:szCs w:val="22"/>
        </w:rPr>
        <w:t>tir la traçabilité des échanges.</w:t>
      </w:r>
    </w:p>
    <w:p w14:paraId="2AC74079" w14:textId="037E95DB" w:rsidR="006E576B" w:rsidRDefault="002F570A" w:rsidP="00C64382">
      <w:pPr>
        <w:pStyle w:val="u"/>
        <w:widowControl w:val="0"/>
        <w:numPr>
          <w:ilvl w:val="12"/>
          <w:numId w:val="0"/>
        </w:numPr>
        <w:spacing w:before="120"/>
        <w:ind w:left="561"/>
        <w:rPr>
          <w:rFonts w:asciiTheme="minorHAnsi" w:hAnsiTheme="minorHAnsi" w:cs="Arial"/>
          <w:szCs w:val="22"/>
        </w:rPr>
      </w:pPr>
      <w:r>
        <w:rPr>
          <w:rFonts w:asciiTheme="minorHAnsi" w:hAnsiTheme="minorHAnsi" w:cs="Arial"/>
          <w:szCs w:val="22"/>
        </w:rPr>
        <w:t>En cas d’impact financier, c</w:t>
      </w:r>
      <w:r w:rsidR="009766DB" w:rsidRPr="00A86E43">
        <w:rPr>
          <w:rFonts w:asciiTheme="minorHAnsi" w:hAnsiTheme="minorHAnsi" w:cs="Arial"/>
          <w:szCs w:val="22"/>
        </w:rPr>
        <w:t>es modifications s</w:t>
      </w:r>
      <w:r>
        <w:rPr>
          <w:rFonts w:asciiTheme="minorHAnsi" w:hAnsiTheme="minorHAnsi" w:cs="Arial"/>
          <w:szCs w:val="22"/>
        </w:rPr>
        <w:t>er</w:t>
      </w:r>
      <w:r w:rsidR="009766DB" w:rsidRPr="00A86E43">
        <w:rPr>
          <w:rFonts w:asciiTheme="minorHAnsi" w:hAnsiTheme="minorHAnsi" w:cs="Arial"/>
          <w:szCs w:val="22"/>
        </w:rPr>
        <w:t xml:space="preserve">ont notifiées au </w:t>
      </w:r>
      <w:r w:rsidR="00100109" w:rsidRPr="003A0706">
        <w:rPr>
          <w:rFonts w:asciiTheme="minorHAnsi" w:hAnsiTheme="minorHAnsi" w:cs="Arial"/>
          <w:smallCaps/>
          <w:szCs w:val="22"/>
        </w:rPr>
        <w:t>Contractant</w:t>
      </w:r>
      <w:r w:rsidR="0039703D">
        <w:rPr>
          <w:rFonts w:asciiTheme="minorHAnsi" w:hAnsiTheme="minorHAnsi" w:cs="Arial"/>
          <w:szCs w:val="22"/>
        </w:rPr>
        <w:t> </w:t>
      </w:r>
      <w:r w:rsidR="009766DB" w:rsidRPr="00A86E43">
        <w:rPr>
          <w:rFonts w:asciiTheme="minorHAnsi" w:hAnsiTheme="minorHAnsi" w:cs="Arial"/>
          <w:szCs w:val="22"/>
        </w:rPr>
        <w:t>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70411395"/>
      <w:bookmarkStart w:id="60" w:name="_Toc207302916"/>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9"/>
      <w:bookmarkEnd w:id="60"/>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1" w:name="_Toc207302917"/>
      <w:r w:rsidRPr="00A86E43">
        <w:rPr>
          <w:rFonts w:asciiTheme="minorHAnsi" w:hAnsiTheme="minorHAnsi"/>
          <w:b/>
          <w:caps/>
          <w:sz w:val="24"/>
          <w:u w:val="single"/>
        </w:rPr>
        <w:lastRenderedPageBreak/>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1"/>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2" w:name="_Toc207302918"/>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2"/>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3" w:name="_Toc207302919"/>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3"/>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4" w:name="_Toc207302920"/>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4"/>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5" w:name="_Toc207302921"/>
      <w:bookmarkStart w:id="66" w:name="_Toc392669651"/>
      <w:r w:rsidRPr="00A86E43">
        <w:rPr>
          <w:rFonts w:asciiTheme="minorHAnsi" w:hAnsiTheme="minorHAnsi"/>
          <w:sz w:val="22"/>
          <w:szCs w:val="22"/>
        </w:rPr>
        <w:t>Définitions</w:t>
      </w:r>
      <w:bookmarkEnd w:id="65"/>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7" w:name="_Toc207302922"/>
      <w:r w:rsidRPr="00A86E43">
        <w:rPr>
          <w:rFonts w:asciiTheme="minorHAnsi" w:hAnsiTheme="minorHAnsi"/>
          <w:sz w:val="22"/>
          <w:szCs w:val="22"/>
        </w:rPr>
        <w:t>Propriété des résultats</w:t>
      </w:r>
      <w:bookmarkEnd w:id="67"/>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8" w:name="_Toc207302923"/>
      <w:r w:rsidRPr="00A86E43">
        <w:rPr>
          <w:rFonts w:asciiTheme="minorHAnsi" w:hAnsiTheme="minorHAnsi"/>
          <w:sz w:val="22"/>
          <w:szCs w:val="22"/>
        </w:rPr>
        <w:t>Exploitation des résultats</w:t>
      </w:r>
      <w:bookmarkEnd w:id="68"/>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9" w:name="_Toc207302924"/>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9"/>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70" w:name="_Toc207302925"/>
      <w:r w:rsidRPr="00A86E43">
        <w:rPr>
          <w:rFonts w:asciiTheme="minorHAnsi" w:hAnsiTheme="minorHAnsi"/>
          <w:sz w:val="22"/>
          <w:szCs w:val="22"/>
        </w:rPr>
        <w:t>Garanties</w:t>
      </w:r>
      <w:bookmarkEnd w:id="70"/>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1" w:name="_Toc207302926"/>
      <w:r w:rsidRPr="00A86E43">
        <w:rPr>
          <w:rFonts w:asciiTheme="minorHAnsi" w:hAnsiTheme="minorHAnsi"/>
          <w:sz w:val="22"/>
          <w:szCs w:val="22"/>
        </w:rPr>
        <w:t>Droits à l’image</w:t>
      </w:r>
      <w:bookmarkEnd w:id="71"/>
      <w:r w:rsidRPr="00A86E43">
        <w:rPr>
          <w:rFonts w:asciiTheme="minorHAnsi" w:hAnsiTheme="minorHAnsi"/>
          <w:sz w:val="22"/>
          <w:szCs w:val="22"/>
        </w:rPr>
        <w:t xml:space="preserve"> </w:t>
      </w:r>
    </w:p>
    <w:p w14:paraId="49BB92F6" w14:textId="7AAD14F6" w:rsidR="001726C5"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5D0A2BE8" w14:textId="77777777" w:rsidR="00D96CF3" w:rsidRPr="00A86E43" w:rsidRDefault="00D96CF3" w:rsidP="00A1761D">
      <w:pPr>
        <w:spacing w:line="240" w:lineRule="auto"/>
        <w:ind w:left="567"/>
        <w:jc w:val="both"/>
        <w:rPr>
          <w:rFonts w:asciiTheme="minorHAnsi" w:eastAsia="Times New Roman" w:hAnsiTheme="minorHAnsi" w:cs="Arial"/>
          <w:sz w:val="22"/>
          <w:szCs w:val="22"/>
        </w:rPr>
      </w:pP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2" w:name="_Toc207302927"/>
      <w:bookmarkEnd w:id="66"/>
      <w:r w:rsidRPr="00A86E43">
        <w:rPr>
          <w:rFonts w:asciiTheme="minorHAnsi" w:hAnsiTheme="minorHAnsi"/>
          <w:b/>
          <w:caps/>
          <w:sz w:val="24"/>
          <w:u w:val="single"/>
        </w:rPr>
        <w:lastRenderedPageBreak/>
        <w:t xml:space="preserve">RÉsiliation </w:t>
      </w:r>
      <w:r w:rsidR="0000635E" w:rsidRPr="00A86E43">
        <w:rPr>
          <w:rFonts w:asciiTheme="minorHAnsi" w:hAnsiTheme="minorHAnsi"/>
          <w:b/>
          <w:caps/>
          <w:sz w:val="24"/>
          <w:u w:val="single"/>
        </w:rPr>
        <w:t>du contrat</w:t>
      </w:r>
      <w:bookmarkEnd w:id="72"/>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207302928"/>
      <w:r w:rsidRPr="00A86E43">
        <w:rPr>
          <w:rFonts w:asciiTheme="minorHAnsi" w:hAnsiTheme="minorHAnsi" w:cstheme="minorHAnsi"/>
          <w:sz w:val="22"/>
          <w:szCs w:val="22"/>
        </w:rPr>
        <w:t>Modalités générales de résiliation</w:t>
      </w:r>
      <w:bookmarkEnd w:id="73"/>
    </w:p>
    <w:p w14:paraId="1D7F1F4E" w14:textId="3E594218" w:rsidR="0000635E" w:rsidRPr="00F75BE3" w:rsidRDefault="0000635E" w:rsidP="00A1761D">
      <w:pPr>
        <w:spacing w:line="240" w:lineRule="auto"/>
        <w:ind w:left="567"/>
        <w:jc w:val="both"/>
        <w:rPr>
          <w:rFonts w:asciiTheme="minorHAnsi" w:hAnsiTheme="minorHAnsi" w:cstheme="minorHAnsi"/>
          <w:sz w:val="22"/>
          <w:szCs w:val="22"/>
        </w:rPr>
      </w:pPr>
      <w:r w:rsidRPr="00F75BE3">
        <w:rPr>
          <w:rFonts w:asciiTheme="minorHAnsi" w:hAnsiTheme="minorHAnsi" w:cstheme="minorHAnsi"/>
          <w:sz w:val="22"/>
          <w:szCs w:val="22"/>
        </w:rPr>
        <w:t xml:space="preserve">Le présent </w:t>
      </w:r>
      <w:r w:rsidRPr="00F75BE3">
        <w:rPr>
          <w:rFonts w:asciiTheme="minorHAnsi" w:hAnsiTheme="minorHAnsi" w:cstheme="minorHAnsi"/>
          <w:smallCaps/>
          <w:sz w:val="22"/>
          <w:szCs w:val="22"/>
        </w:rPr>
        <w:t>contrat</w:t>
      </w:r>
      <w:r w:rsidRPr="00F75BE3">
        <w:rPr>
          <w:rFonts w:asciiTheme="minorHAnsi" w:hAnsiTheme="minorHAnsi" w:cstheme="minorHAnsi"/>
          <w:sz w:val="22"/>
          <w:szCs w:val="22"/>
        </w:rPr>
        <w:t xml:space="preserve"> est soumis aux clauses de résiliation telle que défini</w:t>
      </w:r>
      <w:r w:rsidR="00884FDC" w:rsidRPr="00F75BE3">
        <w:rPr>
          <w:rFonts w:asciiTheme="minorHAnsi" w:hAnsiTheme="minorHAnsi" w:cstheme="minorHAnsi"/>
          <w:sz w:val="22"/>
          <w:szCs w:val="22"/>
        </w:rPr>
        <w:t>es aux articles 29 à 36 du CCAG</w:t>
      </w:r>
      <w:r w:rsidR="00B813FE" w:rsidRPr="00F75BE3">
        <w:rPr>
          <w:rFonts w:asciiTheme="minorHAnsi" w:hAnsiTheme="minorHAnsi" w:cstheme="minorHAnsi"/>
          <w:sz w:val="22"/>
          <w:szCs w:val="22"/>
        </w:rPr>
        <w:t xml:space="preserve"> PI</w:t>
      </w:r>
      <w:r w:rsidRPr="00F75BE3">
        <w:rPr>
          <w:rFonts w:asciiTheme="minorHAnsi" w:hAnsiTheme="minorHAnsi" w:cstheme="minorHAnsi"/>
          <w:sz w:val="22"/>
          <w:szCs w:val="22"/>
        </w:rPr>
        <w:t>.</w:t>
      </w:r>
    </w:p>
    <w:p w14:paraId="58C218A4" w14:textId="0294EF46" w:rsidR="00704355" w:rsidRPr="00F75BE3" w:rsidRDefault="00704355" w:rsidP="00A1761D">
      <w:pPr>
        <w:spacing w:line="240" w:lineRule="auto"/>
        <w:ind w:left="567"/>
        <w:jc w:val="both"/>
        <w:rPr>
          <w:rFonts w:asciiTheme="minorHAnsi" w:hAnsiTheme="minorHAnsi" w:cstheme="minorHAnsi"/>
          <w:sz w:val="22"/>
          <w:szCs w:val="22"/>
        </w:rPr>
      </w:pPr>
    </w:p>
    <w:p w14:paraId="26AC07CE" w14:textId="035FAB8B" w:rsidR="00704355" w:rsidRPr="00A86E43" w:rsidRDefault="00912BFE" w:rsidP="00A1761D">
      <w:pPr>
        <w:spacing w:line="240" w:lineRule="auto"/>
        <w:ind w:left="567"/>
        <w:jc w:val="both"/>
        <w:rPr>
          <w:rFonts w:asciiTheme="minorHAnsi" w:hAnsiTheme="minorHAnsi" w:cstheme="minorHAnsi"/>
          <w:sz w:val="22"/>
          <w:szCs w:val="22"/>
        </w:rPr>
      </w:pPr>
      <w:r w:rsidRPr="00F75BE3">
        <w:rPr>
          <w:rFonts w:asciiTheme="minorHAnsi" w:hAnsiTheme="minorHAnsi" w:cstheme="minorHAnsi"/>
          <w:sz w:val="22"/>
          <w:szCs w:val="22"/>
        </w:rPr>
        <w:t xml:space="preserve">Par dérogation à l’article 40 du CCAG </w:t>
      </w:r>
      <w:r w:rsidR="006A7903" w:rsidRPr="00F75BE3">
        <w:rPr>
          <w:rFonts w:asciiTheme="minorHAnsi" w:hAnsiTheme="minorHAnsi" w:cstheme="minorHAnsi"/>
          <w:sz w:val="22"/>
          <w:szCs w:val="22"/>
        </w:rPr>
        <w:t>PI,</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4" w:name="_Toc207302929"/>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4"/>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188A0964"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toute hypothèse, si un expert désigné reste indisponible sur une durée cumulée de </w:t>
      </w:r>
      <w:r w:rsidR="0039703D" w:rsidRPr="0039703D">
        <w:rPr>
          <w:rFonts w:asciiTheme="minorHAnsi" w:hAnsiTheme="minorHAnsi" w:cstheme="minorHAnsi"/>
          <w:b/>
          <w:sz w:val="22"/>
          <w:szCs w:val="22"/>
        </w:rPr>
        <w:t>3</w:t>
      </w:r>
      <w:r w:rsidRPr="00A86E43">
        <w:rPr>
          <w:rFonts w:asciiTheme="minorHAnsi" w:hAnsiTheme="minorHAnsi" w:cstheme="minorHAnsi"/>
          <w:sz w:val="22"/>
          <w:szCs w:val="22"/>
        </w:rPr>
        <w:t xml:space="preserve">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5" w:name="_Toc207302930"/>
      <w:r w:rsidRPr="00A86E43">
        <w:rPr>
          <w:rFonts w:asciiTheme="minorHAnsi" w:hAnsiTheme="minorHAnsi" w:cstheme="minorHAnsi"/>
          <w:sz w:val="22"/>
          <w:szCs w:val="22"/>
        </w:rPr>
        <w:t>Procédure</w:t>
      </w:r>
      <w:bookmarkEnd w:id="75"/>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207302931"/>
      <w:r w:rsidR="00386EE8" w:rsidRPr="00E41C9A">
        <w:rPr>
          <w:rFonts w:asciiTheme="minorHAnsi" w:hAnsiTheme="minorHAnsi"/>
          <w:b/>
          <w:caps/>
          <w:sz w:val="24"/>
          <w:u w:val="single"/>
        </w:rPr>
        <w:t>Mesures et responsabilités en matière de sûreté et de sécurité</w:t>
      </w:r>
      <w:bookmarkEnd w:id="76"/>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7"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7"/>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8" w:name="_Toc207302932"/>
      <w:r w:rsidRPr="00A86E43">
        <w:rPr>
          <w:rFonts w:asciiTheme="minorHAnsi" w:hAnsiTheme="minorHAnsi"/>
          <w:b/>
          <w:caps/>
          <w:sz w:val="24"/>
          <w:u w:val="single"/>
        </w:rPr>
        <w:t>Éthique</w:t>
      </w:r>
      <w:bookmarkEnd w:id="78"/>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1">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2"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5DDC2BA3" w:rsidR="00AD16E9"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9" w:name="_Toc5365317352"/>
      <w:r w:rsidRPr="00E41C9A">
        <w:rPr>
          <w:rFonts w:ascii="Calibri" w:eastAsia="Times New Roman" w:hAnsi="Calibri" w:cs="Calibri"/>
          <w:sz w:val="22"/>
        </w:rPr>
        <w:lastRenderedPageBreak/>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9"/>
    </w:p>
    <w:p w14:paraId="6282FA0F" w14:textId="3E401A67" w:rsidR="005E0E4F" w:rsidRDefault="005E0E4F" w:rsidP="00DA114C">
      <w:pPr>
        <w:widowControl w:val="0"/>
        <w:tabs>
          <w:tab w:val="left" w:pos="567"/>
        </w:tabs>
        <w:spacing w:before="120" w:line="240" w:lineRule="auto"/>
        <w:ind w:left="567"/>
        <w:jc w:val="both"/>
        <w:rPr>
          <w:rFonts w:ascii="Calibri" w:eastAsia="Times New Roman" w:hAnsi="Calibri" w:cs="Calibri"/>
          <w:sz w:val="22"/>
        </w:rPr>
      </w:pPr>
    </w:p>
    <w:p w14:paraId="1A34BEBD" w14:textId="77777777" w:rsidR="005E0E4F" w:rsidRPr="00AF504B" w:rsidRDefault="005E0E4F" w:rsidP="005E0E4F">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F504B">
        <w:rPr>
          <w:rFonts w:asciiTheme="minorHAnsi" w:hAnsiTheme="minorHAnsi"/>
          <w:b/>
          <w:caps/>
          <w:sz w:val="24"/>
          <w:u w:val="single"/>
        </w:rPr>
        <w:t xml:space="preserve">clause environnementale dans le cadre de l’exécution de prestations de services </w:t>
      </w:r>
    </w:p>
    <w:p w14:paraId="74860BFC" w14:textId="77777777" w:rsidR="005E0E4F" w:rsidRPr="00AF504B" w:rsidRDefault="005E0E4F" w:rsidP="005E0E4F">
      <w:pPr>
        <w:widowControl w:val="0"/>
        <w:tabs>
          <w:tab w:val="left" w:pos="567"/>
        </w:tabs>
        <w:spacing w:before="120" w:line="240" w:lineRule="auto"/>
        <w:ind w:left="567"/>
        <w:jc w:val="both"/>
        <w:rPr>
          <w:rFonts w:ascii="Calibri" w:eastAsia="Times New Roman" w:hAnsi="Calibri" w:cs="Calibri"/>
          <w:sz w:val="22"/>
        </w:rPr>
      </w:pPr>
      <w:r w:rsidRPr="00AF504B">
        <w:rPr>
          <w:rFonts w:ascii="Calibri" w:eastAsia="Times New Roman" w:hAnsi="Calibri" w:cs="Calibri"/>
          <w:sz w:val="22"/>
        </w:rPr>
        <w:t>Dans le cadre du présent marché, le titulaire s’engage à réduire l’empreinte environnementale liée à l’exécution de ses prestations de services, en tenant compte des réalités locales et des capacités technologiques disponibles.</w:t>
      </w:r>
    </w:p>
    <w:p w14:paraId="5586ACA5" w14:textId="77777777" w:rsidR="005E0E4F" w:rsidRPr="00AF504B" w:rsidRDefault="005E0E4F" w:rsidP="005E0E4F">
      <w:pPr>
        <w:widowControl w:val="0"/>
        <w:tabs>
          <w:tab w:val="left" w:pos="567"/>
        </w:tabs>
        <w:spacing w:before="120" w:line="240" w:lineRule="auto"/>
        <w:ind w:left="567"/>
        <w:jc w:val="both"/>
        <w:rPr>
          <w:rFonts w:ascii="Calibri" w:eastAsia="Times New Roman" w:hAnsi="Calibri" w:cs="Calibri"/>
          <w:sz w:val="22"/>
        </w:rPr>
      </w:pPr>
      <w:r w:rsidRPr="00AF504B">
        <w:rPr>
          <w:rFonts w:ascii="Calibri" w:eastAsia="Times New Roman" w:hAnsi="Calibri" w:cs="Calibri"/>
          <w:sz w:val="22"/>
        </w:rPr>
        <w:t>À ce titre, il devra mettre en œuvre les actions suivantes, dans la mesure du possible :</w:t>
      </w:r>
    </w:p>
    <w:p w14:paraId="2A9A1793" w14:textId="77777777" w:rsidR="005E0E4F" w:rsidRPr="00AF504B" w:rsidRDefault="005E0E4F" w:rsidP="005E0E4F">
      <w:pPr>
        <w:widowControl w:val="0"/>
        <w:tabs>
          <w:tab w:val="left" w:pos="567"/>
        </w:tabs>
        <w:spacing w:before="120" w:line="240" w:lineRule="auto"/>
        <w:ind w:left="567"/>
        <w:jc w:val="both"/>
        <w:rPr>
          <w:rFonts w:ascii="Calibri" w:eastAsia="Times New Roman" w:hAnsi="Calibri" w:cs="Calibri"/>
          <w:sz w:val="22"/>
        </w:rPr>
      </w:pPr>
      <w:r w:rsidRPr="00AF504B">
        <w:rPr>
          <w:rFonts w:ascii="Calibri" w:eastAsia="Times New Roman" w:hAnsi="Calibri" w:cs="Calibri"/>
          <w:sz w:val="22"/>
        </w:rPr>
        <w:t>– utilisation raisonnée d’outils numériques favorisant la sobriété énergétique (ex. : logiciels peu consommateurs de ressources, serveurs mutualisés, plateformes légères) ;</w:t>
      </w:r>
    </w:p>
    <w:p w14:paraId="74872FE0" w14:textId="77777777" w:rsidR="005E0E4F" w:rsidRPr="00AF504B" w:rsidRDefault="005E0E4F" w:rsidP="005E0E4F">
      <w:pPr>
        <w:widowControl w:val="0"/>
        <w:tabs>
          <w:tab w:val="left" w:pos="567"/>
        </w:tabs>
        <w:spacing w:before="120" w:line="240" w:lineRule="auto"/>
        <w:ind w:left="567"/>
        <w:jc w:val="both"/>
        <w:rPr>
          <w:rFonts w:ascii="Calibri" w:eastAsia="Times New Roman" w:hAnsi="Calibri" w:cs="Calibri"/>
          <w:sz w:val="22"/>
        </w:rPr>
      </w:pPr>
      <w:r w:rsidRPr="00AF504B">
        <w:rPr>
          <w:rFonts w:ascii="Calibri" w:eastAsia="Times New Roman" w:hAnsi="Calibri" w:cs="Calibri"/>
          <w:sz w:val="22"/>
        </w:rPr>
        <w:t>– réduction de l’usage du papier, notamment par le recours aux échanges numériques, la dématérialisation des livrables, et l’impression en recto-verso ou en noir et blanc si nécessaire ;</w:t>
      </w:r>
    </w:p>
    <w:p w14:paraId="01449D8A" w14:textId="77777777" w:rsidR="005E0E4F" w:rsidRPr="00AF504B" w:rsidRDefault="005E0E4F" w:rsidP="005E0E4F">
      <w:pPr>
        <w:widowControl w:val="0"/>
        <w:tabs>
          <w:tab w:val="left" w:pos="567"/>
        </w:tabs>
        <w:spacing w:before="120" w:line="240" w:lineRule="auto"/>
        <w:ind w:left="567"/>
        <w:jc w:val="both"/>
        <w:rPr>
          <w:rFonts w:ascii="Calibri" w:eastAsia="Times New Roman" w:hAnsi="Calibri" w:cs="Calibri"/>
          <w:sz w:val="22"/>
        </w:rPr>
      </w:pPr>
      <w:r w:rsidRPr="00AF504B">
        <w:rPr>
          <w:rFonts w:ascii="Calibri" w:eastAsia="Times New Roman" w:hAnsi="Calibri" w:cs="Calibri"/>
          <w:sz w:val="22"/>
        </w:rPr>
        <w:t>– sensibilisation des équipes (salariés, consultants, prestataires locaux) aux éco gestes et aux bonnes pratiques environnementales dans la réalisation des prestations intellectuelles, de formation, d’audit ou de conseil.</w:t>
      </w:r>
    </w:p>
    <w:p w14:paraId="405C5FAB" w14:textId="77777777" w:rsidR="005E0E4F" w:rsidRPr="00AF504B" w:rsidRDefault="005E0E4F" w:rsidP="005E0E4F">
      <w:pPr>
        <w:widowControl w:val="0"/>
        <w:tabs>
          <w:tab w:val="left" w:pos="567"/>
        </w:tabs>
        <w:spacing w:before="120" w:line="240" w:lineRule="auto"/>
        <w:ind w:left="567"/>
        <w:jc w:val="both"/>
        <w:rPr>
          <w:rFonts w:ascii="Calibri" w:eastAsia="Times New Roman" w:hAnsi="Calibri" w:cs="Calibri"/>
          <w:sz w:val="22"/>
        </w:rPr>
      </w:pPr>
    </w:p>
    <w:p w14:paraId="32CF073A" w14:textId="77777777" w:rsidR="005E0E4F" w:rsidRPr="00AF504B" w:rsidRDefault="005E0E4F" w:rsidP="005E0E4F">
      <w:pPr>
        <w:widowControl w:val="0"/>
        <w:tabs>
          <w:tab w:val="left" w:pos="567"/>
        </w:tabs>
        <w:spacing w:before="120" w:line="240" w:lineRule="auto"/>
        <w:ind w:left="567"/>
        <w:jc w:val="both"/>
        <w:rPr>
          <w:rFonts w:ascii="Calibri" w:eastAsia="Times New Roman" w:hAnsi="Calibri" w:cs="Calibri"/>
          <w:sz w:val="22"/>
        </w:rPr>
      </w:pPr>
      <w:r w:rsidRPr="00AF504B">
        <w:rPr>
          <w:rFonts w:ascii="Calibri" w:eastAsia="Times New Roman" w:hAnsi="Calibri" w:cs="Calibri"/>
          <w:sz w:val="22"/>
        </w:rPr>
        <w:t>Le titulaire veillera à adapter ces actions aux conditions locales (accès au numérique, infrastructures disponibles) et à intégrer la logique de développement durable dans ses méthodes de travail.</w:t>
      </w:r>
    </w:p>
    <w:p w14:paraId="4B5514C9" w14:textId="77777777" w:rsidR="005E0E4F" w:rsidRPr="00AF504B" w:rsidRDefault="005E0E4F" w:rsidP="005E0E4F">
      <w:pPr>
        <w:widowControl w:val="0"/>
        <w:tabs>
          <w:tab w:val="left" w:pos="567"/>
        </w:tabs>
        <w:spacing w:before="120" w:line="240" w:lineRule="auto"/>
        <w:ind w:left="567"/>
        <w:jc w:val="both"/>
        <w:rPr>
          <w:rFonts w:ascii="Calibri" w:eastAsia="Times New Roman" w:hAnsi="Calibri" w:cs="Calibri"/>
          <w:sz w:val="22"/>
        </w:rPr>
      </w:pPr>
      <w:r w:rsidRPr="00AF504B">
        <w:rPr>
          <w:rFonts w:ascii="Calibri" w:eastAsia="Times New Roman" w:hAnsi="Calibri" w:cs="Calibri"/>
          <w:sz w:val="22"/>
        </w:rPr>
        <w:t>À l’issue du marché, un bilan environnemental simplifié devra être transmis à l’acheteur. Ce document précisera les actions concrètes mises en œuvre, les outils ou méthodes utilisés, ainsi que les éventuelles limites rencontrées.</w:t>
      </w:r>
    </w:p>
    <w:p w14:paraId="1A0B3F42" w14:textId="77777777" w:rsidR="005E0E4F" w:rsidRPr="00AF504B" w:rsidRDefault="005E0E4F" w:rsidP="005E0E4F">
      <w:pPr>
        <w:widowControl w:val="0"/>
        <w:tabs>
          <w:tab w:val="left" w:pos="567"/>
        </w:tabs>
        <w:spacing w:before="120" w:line="240" w:lineRule="auto"/>
        <w:ind w:left="567"/>
        <w:jc w:val="both"/>
        <w:rPr>
          <w:rFonts w:ascii="Calibri" w:eastAsia="Times New Roman" w:hAnsi="Calibri" w:cs="Calibri"/>
          <w:sz w:val="22"/>
        </w:rPr>
      </w:pPr>
      <w:r w:rsidRPr="00AF504B">
        <w:rPr>
          <w:rFonts w:ascii="Calibri" w:eastAsia="Times New Roman" w:hAnsi="Calibri" w:cs="Calibri"/>
          <w:sz w:val="22"/>
        </w:rPr>
        <w:t xml:space="preserve">Pendant l’exécution du marché, Expertise France ou ses partenaires pourront demander à tout moment des éléments de preuve (attestations, rapports d’activité, captures, supports de formation, etc.) permettant de vérifier la mise en œuvre effective des engagements sociaux et environnementaux, notamment en matière de : réduction des impacts environnementaux. </w:t>
      </w:r>
    </w:p>
    <w:p w14:paraId="3C41B4AA" w14:textId="77777777" w:rsidR="005E0E4F" w:rsidRPr="00E41C9A" w:rsidRDefault="005E0E4F" w:rsidP="00DA114C">
      <w:pPr>
        <w:widowControl w:val="0"/>
        <w:tabs>
          <w:tab w:val="left" w:pos="567"/>
        </w:tabs>
        <w:spacing w:before="120" w:line="240" w:lineRule="auto"/>
        <w:ind w:left="567"/>
        <w:jc w:val="both"/>
        <w:rPr>
          <w:rFonts w:ascii="Calibri" w:eastAsia="Times New Roman" w:hAnsi="Calibri" w:cs="Calibri"/>
          <w:sz w:val="22"/>
        </w:rPr>
      </w:pPr>
      <w:bookmarkStart w:id="80" w:name="_GoBack"/>
      <w:bookmarkEnd w:id="80"/>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1" w:name="_Toc70410857"/>
      <w:bookmarkStart w:id="82" w:name="_Toc70410991"/>
      <w:bookmarkStart w:id="83" w:name="_Toc70411545"/>
      <w:bookmarkStart w:id="84" w:name="_Toc70410858"/>
      <w:bookmarkStart w:id="85" w:name="_Toc70410992"/>
      <w:bookmarkStart w:id="86" w:name="_Toc70411546"/>
      <w:bookmarkStart w:id="87" w:name="_Toc70410859"/>
      <w:bookmarkStart w:id="88" w:name="_Toc70410993"/>
      <w:bookmarkStart w:id="89" w:name="_Toc70411547"/>
      <w:bookmarkStart w:id="90" w:name="_Toc70410860"/>
      <w:bookmarkStart w:id="91" w:name="_Toc70410994"/>
      <w:bookmarkStart w:id="92" w:name="_Toc70411548"/>
      <w:bookmarkStart w:id="93" w:name="_Toc70410861"/>
      <w:bookmarkStart w:id="94" w:name="_Toc70410995"/>
      <w:bookmarkStart w:id="95" w:name="_Toc70411549"/>
      <w:bookmarkStart w:id="96" w:name="_Toc70410862"/>
      <w:bookmarkStart w:id="97" w:name="_Toc70410996"/>
      <w:bookmarkStart w:id="98" w:name="_Toc70411550"/>
      <w:bookmarkStart w:id="99" w:name="_Toc70410863"/>
      <w:bookmarkStart w:id="100" w:name="_Toc70410997"/>
      <w:bookmarkStart w:id="101" w:name="_Toc70411551"/>
      <w:bookmarkStart w:id="102" w:name="_Toc70410866"/>
      <w:bookmarkStart w:id="103" w:name="_Toc70411000"/>
      <w:bookmarkStart w:id="104" w:name="_Toc70411554"/>
      <w:bookmarkStart w:id="105" w:name="_Toc70410867"/>
      <w:bookmarkStart w:id="106" w:name="_Toc70411001"/>
      <w:bookmarkStart w:id="107" w:name="_Toc70411555"/>
      <w:bookmarkStart w:id="108" w:name="_Toc70410868"/>
      <w:bookmarkStart w:id="109" w:name="_Toc70411002"/>
      <w:bookmarkStart w:id="110" w:name="_Toc70411556"/>
      <w:bookmarkStart w:id="111" w:name="_Toc70410871"/>
      <w:bookmarkStart w:id="112" w:name="_Toc70411005"/>
      <w:bookmarkStart w:id="113" w:name="_Toc70411559"/>
      <w:bookmarkStart w:id="114" w:name="_Toc70410872"/>
      <w:bookmarkStart w:id="115" w:name="_Toc70411006"/>
      <w:bookmarkStart w:id="116" w:name="_Toc70411560"/>
      <w:bookmarkStart w:id="117" w:name="_Toc70410876"/>
      <w:bookmarkStart w:id="118" w:name="_Toc70411010"/>
      <w:bookmarkStart w:id="119" w:name="_Toc70411564"/>
      <w:bookmarkStart w:id="120" w:name="_Toc70410877"/>
      <w:bookmarkStart w:id="121" w:name="_Toc70411011"/>
      <w:bookmarkStart w:id="122" w:name="_Toc70411565"/>
      <w:bookmarkStart w:id="123" w:name="_Toc70410878"/>
      <w:bookmarkStart w:id="124" w:name="_Toc70411012"/>
      <w:bookmarkStart w:id="125" w:name="_Toc70411566"/>
      <w:bookmarkStart w:id="126" w:name="_Toc207302933"/>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6"/>
    </w:p>
    <w:p w14:paraId="02EA39B7" w14:textId="1A06A8F9" w:rsidR="006536FA" w:rsidRPr="00A86E43" w:rsidRDefault="003D370B"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 </w:t>
      </w:r>
      <w:r w:rsidR="006536FA"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006536FA" w:rsidRPr="000E1BED">
        <w:rPr>
          <w:rFonts w:asciiTheme="minorHAnsi" w:eastAsia="Times New Roman" w:hAnsiTheme="minorHAnsi" w:cstheme="minorHAnsi"/>
          <w:smallCaps/>
          <w:sz w:val="22"/>
        </w:rPr>
        <w:t>ontrat</w:t>
      </w:r>
      <w:r w:rsidR="006536FA"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Traiter les données à caractère personnel uniquement pour la ou les seule(s) finalité(s) qui </w:t>
      </w:r>
      <w:r w:rsidRPr="00A86E43">
        <w:rPr>
          <w:rFonts w:asciiTheme="minorHAnsi" w:eastAsia="Times New Roman" w:hAnsiTheme="minorHAnsi" w:cstheme="minorHAnsi"/>
          <w:sz w:val="22"/>
        </w:rPr>
        <w:lastRenderedPageBreak/>
        <w:t>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4413D74A" w:rsidR="006536FA" w:rsidRPr="00A86E43" w:rsidRDefault="006536FA" w:rsidP="0020643B">
      <w:pPr>
        <w:widowControl w:val="0"/>
        <w:numPr>
          <w:ilvl w:val="0"/>
          <w:numId w:val="52"/>
        </w:numPr>
        <w:tabs>
          <w:tab w:val="left" w:pos="3402"/>
        </w:tabs>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à la disposition d’</w:t>
      </w:r>
      <w:r w:rsidR="003E5AA6" w:rsidRPr="00AB46A1">
        <w:rPr>
          <w:rFonts w:asciiTheme="minorHAnsi" w:hAnsiTheme="minorHAnsi" w:cs="Arial"/>
          <w:smallCaps/>
          <w:sz w:val="22"/>
          <w:szCs w:val="22"/>
        </w:rPr>
        <w:t>Expertise France</w:t>
      </w:r>
      <w:r w:rsidR="003E5AA6" w:rsidRPr="00AB46A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26C8EB9C"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7" w:name="_Toc207302934"/>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7"/>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3A60B434"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2AEE146C" w14:textId="0FF40A8B" w:rsidR="006A7903" w:rsidRPr="00822D98" w:rsidRDefault="006A7903"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11 déroge aux dispositions de l’article 40 du CCAG</w:t>
      </w:r>
      <w:r w:rsidR="00846989">
        <w:rPr>
          <w:rFonts w:asciiTheme="minorHAnsi" w:eastAsia="Times New Roman" w:hAnsiTheme="minorHAnsi" w:cstheme="minorHAnsi"/>
          <w:sz w:val="22"/>
          <w:szCs w:val="22"/>
        </w:rPr>
        <w:t>.</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8" w:name="_Toc207302935"/>
      <w:r>
        <w:rPr>
          <w:rFonts w:asciiTheme="minorHAnsi" w:hAnsiTheme="minorHAnsi"/>
          <w:b/>
          <w:caps/>
          <w:sz w:val="24"/>
          <w:u w:val="single"/>
        </w:rPr>
        <w:t>AUDIT</w:t>
      </w:r>
      <w:bookmarkEnd w:id="128"/>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lastRenderedPageBreak/>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9" w:name="_Toc207302936"/>
      <w:r w:rsidRPr="00A86E43">
        <w:rPr>
          <w:rFonts w:asciiTheme="minorHAnsi" w:hAnsiTheme="minorHAnsi"/>
          <w:b/>
          <w:caps/>
          <w:sz w:val="24"/>
          <w:u w:val="single"/>
        </w:rPr>
        <w:t>RÈglement des litiges - DROIT Français APPLICABLE</w:t>
      </w:r>
      <w:bookmarkEnd w:id="129"/>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0" w:name="_Toc207302937"/>
      <w:r w:rsidRPr="00A86E43">
        <w:rPr>
          <w:rFonts w:asciiTheme="minorHAnsi" w:hAnsiTheme="minorHAnsi"/>
          <w:b/>
          <w:caps/>
          <w:sz w:val="24"/>
          <w:u w:val="single"/>
        </w:rPr>
        <w:lastRenderedPageBreak/>
        <w:t>Dispositions finales</w:t>
      </w:r>
      <w:bookmarkEnd w:id="130"/>
    </w:p>
    <w:p w14:paraId="48B71179" w14:textId="77777777" w:rsidR="00800C6C" w:rsidRDefault="00800C6C" w:rsidP="00A1761D">
      <w:pPr>
        <w:pStyle w:val="Titre2"/>
        <w:spacing w:before="120" w:after="60"/>
        <w:jc w:val="both"/>
        <w:rPr>
          <w:rFonts w:asciiTheme="minorHAnsi" w:hAnsiTheme="minorHAnsi"/>
          <w:sz w:val="22"/>
          <w:szCs w:val="22"/>
        </w:rPr>
      </w:pPr>
      <w:bookmarkStart w:id="131" w:name="_Toc392669654"/>
      <w:bookmarkStart w:id="132" w:name="_Toc207302938"/>
      <w:r w:rsidRPr="00A86E43">
        <w:rPr>
          <w:rFonts w:asciiTheme="minorHAnsi" w:hAnsiTheme="minorHAnsi"/>
          <w:sz w:val="22"/>
          <w:szCs w:val="22"/>
        </w:rPr>
        <w:t>Déclaration</w:t>
      </w:r>
      <w:bookmarkEnd w:id="131"/>
      <w:bookmarkEnd w:id="132"/>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3"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4"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5"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6"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7"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8"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lastRenderedPageBreak/>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9"/>
          <w:pgSz w:w="11906" w:h="16838" w:code="9"/>
          <w:pgMar w:top="902" w:right="1009" w:bottom="720" w:left="1151" w:header="397" w:footer="907" w:gutter="0"/>
          <w:cols w:space="708"/>
          <w:docGrid w:linePitch="360"/>
        </w:sectPr>
      </w:pPr>
    </w:p>
    <w:p w14:paraId="69EAC968" w14:textId="15B772A2" w:rsidR="00656639" w:rsidRDefault="00E551F2" w:rsidP="00436E95">
      <w:pPr>
        <w:pStyle w:val="v"/>
        <w:widowControl w:val="0"/>
        <w:spacing w:before="600" w:after="240"/>
        <w:ind w:left="357" w:firstLine="0"/>
        <w:jc w:val="left"/>
        <w:outlineLvl w:val="0"/>
        <w:rPr>
          <w:rFonts w:asciiTheme="minorHAnsi" w:hAnsiTheme="minorHAnsi"/>
          <w:b/>
          <w:caps/>
          <w:sz w:val="24"/>
        </w:rPr>
      </w:pPr>
      <w:bookmarkStart w:id="133" w:name="_Toc207302939"/>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3"/>
    </w:p>
    <w:p w14:paraId="39B56980" w14:textId="161A4025" w:rsidR="00846989" w:rsidRPr="00436E95" w:rsidRDefault="00846989" w:rsidP="00436E95">
      <w:pPr>
        <w:pStyle w:val="v"/>
        <w:widowControl w:val="0"/>
        <w:spacing w:before="600" w:after="240"/>
        <w:ind w:left="357" w:firstLine="0"/>
        <w:jc w:val="left"/>
        <w:outlineLvl w:val="0"/>
        <w:rPr>
          <w:rFonts w:asciiTheme="minorHAnsi" w:hAnsiTheme="minorHAnsi"/>
          <w:b/>
          <w:caps/>
          <w:sz w:val="24"/>
        </w:rPr>
      </w:pPr>
      <w:bookmarkStart w:id="134" w:name="_Toc207302940"/>
      <w:r>
        <w:rPr>
          <w:rFonts w:asciiTheme="minorHAnsi" w:hAnsiTheme="minorHAnsi"/>
          <w:b/>
          <w:caps/>
          <w:sz w:val="24"/>
        </w:rPr>
        <w:t xml:space="preserve">ANNEXE 2 : </w:t>
      </w:r>
      <w:r w:rsidRPr="00846989">
        <w:rPr>
          <w:rFonts w:asciiTheme="minorHAnsi" w:hAnsiTheme="minorHAnsi"/>
          <w:b/>
          <w:caps/>
          <w:sz w:val="24"/>
        </w:rPr>
        <w:t>Annexe contractuelle portant sur le traitement de données personnelles (sous-traitance RGPD)</w:t>
      </w:r>
      <w:bookmarkEnd w:id="134"/>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0"/>
      <w:footerReference w:type="even" r:id="rId31"/>
      <w:footerReference w:type="default" r:id="rId32"/>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Vincent LECOMTE" w:date="2016-10-03T10:55:00Z" w:initials="VL">
    <w:p w14:paraId="011CE709" w14:textId="77777777" w:rsidR="00CC441D" w:rsidRPr="00D3526A" w:rsidRDefault="00CC441D" w:rsidP="00DE1070">
      <w:pPr>
        <w:pStyle w:val="Commentaire"/>
        <w:rPr>
          <w:u w:val="single"/>
        </w:rPr>
      </w:pPr>
      <w:r w:rsidRPr="00D3526A">
        <w:rPr>
          <w:u w:val="single"/>
        </w:rPr>
        <w:t>INFO</w:t>
      </w:r>
    </w:p>
    <w:p w14:paraId="4CD7F4F9" w14:textId="77777777" w:rsidR="00CC441D" w:rsidRDefault="00CC441D" w:rsidP="00DE1070">
      <w:pPr>
        <w:pStyle w:val="Commentaire"/>
      </w:pPr>
      <w:r>
        <w:t xml:space="preserve">Indiquer ici le nom de la </w:t>
      </w:r>
      <w:r>
        <w:rPr>
          <w:rStyle w:val="Marquedecommentaire"/>
        </w:rPr>
        <w:annotationRef/>
      </w:r>
      <w:r>
        <w:t>personne morale cocontractante (en cas de société de portage) ou de la personnalité juridique de l’expert désigné ou simplement le nom de l’expert désigné si celui-ci a la capacité juridique à facturer.</w:t>
      </w:r>
    </w:p>
  </w:comment>
  <w:comment w:id="6" w:author="LECOMTE Vincent" w:date="2015-01-23T15:21:00Z" w:initials="LV">
    <w:p w14:paraId="13DDD0D9" w14:textId="77777777" w:rsidR="00CC441D" w:rsidRDefault="00CC441D" w:rsidP="00DE1070">
      <w:pPr>
        <w:pStyle w:val="Commentaire"/>
        <w:rPr>
          <w:smallCaps/>
        </w:rPr>
      </w:pPr>
      <w:r>
        <w:rPr>
          <w:rStyle w:val="Marquedecommentaire"/>
        </w:rPr>
        <w:annotationRef/>
      </w:r>
      <w:r>
        <w:t xml:space="preserve">A RENSEIGNER PAR LE </w:t>
      </w:r>
      <w:r w:rsidRPr="001D01D3">
        <w:rPr>
          <w:smallCaps/>
        </w:rPr>
        <w:t>CONTRACTANT</w:t>
      </w:r>
    </w:p>
    <w:p w14:paraId="3FA1D259" w14:textId="77777777" w:rsidR="00CC441D" w:rsidRDefault="00CC441D" w:rsidP="00DE1070">
      <w:pPr>
        <w:pStyle w:val="Commentaire"/>
        <w:rPr>
          <w:smallCaps/>
        </w:rPr>
      </w:pPr>
    </w:p>
    <w:p w14:paraId="3E0F7F0B" w14:textId="77777777" w:rsidR="00CC441D" w:rsidRPr="000463BA" w:rsidRDefault="00CC441D" w:rsidP="00DE1070">
      <w:pPr>
        <w:pStyle w:val="Commentaire"/>
        <w:rPr>
          <w:smallCaps/>
        </w:rPr>
      </w:pPr>
      <w:r>
        <w:rPr>
          <w:smallCaps/>
        </w:rPr>
        <w:t>L</w:t>
      </w:r>
      <w:r>
        <w:t>e numéro d’enregistrement est nécessaire pour que le contractant puisse délivrer une facture relative à ses prestations. En France, les sociétés sont enregistrées au Registre du commerce et des sociétés. L’équivalent étranger est accepté.</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D7F4F9" w15:done="0"/>
  <w15:commentEx w15:paraId="3E0F7F0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727945" w14:textId="77777777" w:rsidR="00401A45" w:rsidRDefault="00401A45">
      <w:r>
        <w:separator/>
      </w:r>
    </w:p>
  </w:endnote>
  <w:endnote w:type="continuationSeparator" w:id="0">
    <w:p w14:paraId="143AE8C9" w14:textId="77777777" w:rsidR="00401A45" w:rsidRDefault="00401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CC441D" w:rsidRDefault="00CC441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CC441D" w:rsidRDefault="00CC441D"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0A0E8EBE" w:rsidR="00CC441D" w:rsidRDefault="00CC441D"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E0E4F">
              <w:rPr>
                <w:rFonts w:asciiTheme="minorHAnsi" w:hAnsiTheme="minorHAnsi"/>
                <w:b/>
                <w:bCs/>
                <w:noProof/>
                <w:sz w:val="22"/>
                <w:szCs w:val="22"/>
              </w:rPr>
              <w:t>17</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E0E4F">
              <w:rPr>
                <w:rFonts w:asciiTheme="minorHAnsi" w:hAnsiTheme="minorHAnsi"/>
                <w:b/>
                <w:bCs/>
                <w:noProof/>
                <w:sz w:val="22"/>
                <w:szCs w:val="22"/>
              </w:rPr>
              <w:t>23</w:t>
            </w:r>
            <w:r>
              <w:rPr>
                <w:rFonts w:asciiTheme="minorHAnsi" w:hAnsiTheme="minorHAnsi"/>
                <w:sz w:val="22"/>
                <w:szCs w:val="22"/>
              </w:rPr>
              <w:fldChar w:fldCharType="end"/>
            </w:r>
          </w:p>
        </w:sdtContent>
      </w:sdt>
      <w:p w14:paraId="0482806B" w14:textId="77777777" w:rsidR="00CC441D" w:rsidRDefault="00401A45"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CC441D" w:rsidRDefault="00CC441D"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60FF6C3F" w:rsidR="00CC441D" w:rsidRDefault="00CC441D"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E0E4F">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E0E4F">
              <w:rPr>
                <w:rFonts w:asciiTheme="minorHAnsi" w:hAnsiTheme="minorHAnsi"/>
                <w:b/>
                <w:bCs/>
                <w:noProof/>
                <w:sz w:val="22"/>
                <w:szCs w:val="22"/>
              </w:rPr>
              <w:t>22</w:t>
            </w:r>
            <w:r>
              <w:rPr>
                <w:rFonts w:asciiTheme="minorHAnsi" w:hAnsiTheme="minorHAnsi"/>
                <w:b/>
                <w:bCs/>
                <w:sz w:val="22"/>
                <w:szCs w:val="22"/>
              </w:rPr>
              <w:fldChar w:fldCharType="end"/>
            </w:r>
          </w:p>
          <w:p w14:paraId="464BBB64" w14:textId="7DA50AAB" w:rsidR="00CC441D" w:rsidRDefault="00CC441D"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CC441D" w:rsidRDefault="00CC441D"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CC441D" w:rsidRPr="00065565" w:rsidRDefault="00CC441D"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CC441D" w:rsidRDefault="00CC441D">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CC441D" w:rsidRPr="00EE0FDD" w:rsidRDefault="00CC441D"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0F3D024E" w:rsidR="00CC441D" w:rsidRPr="00FF1F8E" w:rsidRDefault="00CC441D"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5E0E4F">
          <w:rPr>
            <w:rFonts w:asciiTheme="minorHAnsi" w:hAnsiTheme="minorHAnsi"/>
            <w:b/>
            <w:bCs/>
            <w:noProof/>
            <w:sz w:val="22"/>
            <w:szCs w:val="22"/>
          </w:rPr>
          <w:t>23</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5E0E4F">
          <w:rPr>
            <w:rFonts w:asciiTheme="minorHAnsi" w:hAnsiTheme="minorHAnsi"/>
            <w:b/>
            <w:bCs/>
            <w:noProof/>
            <w:sz w:val="22"/>
            <w:szCs w:val="22"/>
          </w:rPr>
          <w:t>23</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503E92" w14:textId="77777777" w:rsidR="00401A45" w:rsidRDefault="00401A45">
      <w:r>
        <w:separator/>
      </w:r>
    </w:p>
  </w:footnote>
  <w:footnote w:type="continuationSeparator" w:id="0">
    <w:p w14:paraId="782A3A3C" w14:textId="77777777" w:rsidR="00401A45" w:rsidRDefault="00401A45">
      <w:r>
        <w:continuationSeparator/>
      </w:r>
    </w:p>
  </w:footnote>
  <w:footnote w:id="1">
    <w:p w14:paraId="73F627CC" w14:textId="77777777" w:rsidR="00CC441D" w:rsidRPr="00B21564" w:rsidRDefault="00CC441D"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CC441D" w:rsidRPr="00A86E43" w:rsidRDefault="00CC441D"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CC441D" w:rsidRDefault="00CC441D"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CC441D" w:rsidRDefault="00CC441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CC441D" w:rsidRPr="00707B69" w:rsidRDefault="00CC441D"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CC441D" w:rsidRPr="00AC48DD" w:rsidRDefault="00CC441D"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CC441D" w:rsidRDefault="00CC441D"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CC441D" w:rsidRPr="00AC48DD" w:rsidRDefault="00CC441D"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CC441D" w:rsidRDefault="00CC441D">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CC441D" w:rsidRDefault="00CC441D">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CC441D" w:rsidRPr="00707B69" w:rsidRDefault="00CC441D"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CC441D" w:rsidRPr="00AC48DD" w:rsidRDefault="00CC441D"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CC441D" w:rsidRDefault="00CC441D"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CC441D" w:rsidRPr="00AC48DD" w:rsidRDefault="00CC441D"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CC441D" w:rsidRPr="00707B69" w:rsidRDefault="00CC441D"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CC441D" w:rsidRPr="00AC48DD" w:rsidRDefault="00CC441D"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CC441D" w:rsidRDefault="00CC441D"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CC441D" w:rsidRPr="00996FEA" w:rsidRDefault="00CC441D"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0E95FB5"/>
    <w:multiLevelType w:val="hybridMultilevel"/>
    <w:tmpl w:val="DE4CA2CE"/>
    <w:lvl w:ilvl="0" w:tplc="35B0FFD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6"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1"/>
  </w:num>
  <w:num w:numId="3">
    <w:abstractNumId w:val="7"/>
  </w:num>
  <w:num w:numId="4">
    <w:abstractNumId w:val="41"/>
  </w:num>
  <w:num w:numId="5">
    <w:abstractNumId w:val="6"/>
  </w:num>
  <w:num w:numId="6">
    <w:abstractNumId w:val="47"/>
  </w:num>
  <w:num w:numId="7">
    <w:abstractNumId w:val="18"/>
  </w:num>
  <w:num w:numId="8">
    <w:abstractNumId w:val="30"/>
  </w:num>
  <w:num w:numId="9">
    <w:abstractNumId w:val="15"/>
  </w:num>
  <w:num w:numId="10">
    <w:abstractNumId w:val="21"/>
  </w:num>
  <w:num w:numId="11">
    <w:abstractNumId w:val="25"/>
  </w:num>
  <w:num w:numId="12">
    <w:abstractNumId w:val="20"/>
  </w:num>
  <w:num w:numId="13">
    <w:abstractNumId w:val="46"/>
  </w:num>
  <w:num w:numId="14">
    <w:abstractNumId w:val="12"/>
  </w:num>
  <w:num w:numId="15">
    <w:abstractNumId w:val="50"/>
  </w:num>
  <w:num w:numId="16">
    <w:abstractNumId w:val="33"/>
  </w:num>
  <w:num w:numId="17">
    <w:abstractNumId w:val="55"/>
  </w:num>
  <w:num w:numId="18">
    <w:abstractNumId w:val="0"/>
    <w:lvlOverride w:ilvl="0">
      <w:startOverride w:val="1"/>
    </w:lvlOverride>
  </w:num>
  <w:num w:numId="19">
    <w:abstractNumId w:val="35"/>
  </w:num>
  <w:num w:numId="20">
    <w:abstractNumId w:val="1"/>
  </w:num>
  <w:num w:numId="21">
    <w:abstractNumId w:val="57"/>
  </w:num>
  <w:num w:numId="22">
    <w:abstractNumId w:val="56"/>
  </w:num>
  <w:num w:numId="23">
    <w:abstractNumId w:val="36"/>
  </w:num>
  <w:num w:numId="24">
    <w:abstractNumId w:val="44"/>
  </w:num>
  <w:num w:numId="25">
    <w:abstractNumId w:val="17"/>
  </w:num>
  <w:num w:numId="26">
    <w:abstractNumId w:val="34"/>
  </w:num>
  <w:num w:numId="27">
    <w:abstractNumId w:val="54"/>
  </w:num>
  <w:num w:numId="28">
    <w:abstractNumId w:val="14"/>
  </w:num>
  <w:num w:numId="29">
    <w:abstractNumId w:val="11"/>
  </w:num>
  <w:num w:numId="30">
    <w:abstractNumId w:val="13"/>
  </w:num>
  <w:num w:numId="31">
    <w:abstractNumId w:val="2"/>
  </w:num>
  <w:num w:numId="32">
    <w:abstractNumId w:val="22"/>
  </w:num>
  <w:num w:numId="33">
    <w:abstractNumId w:val="23"/>
  </w:num>
  <w:num w:numId="34">
    <w:abstractNumId w:val="27"/>
  </w:num>
  <w:num w:numId="35">
    <w:abstractNumId w:val="45"/>
  </w:num>
  <w:num w:numId="36">
    <w:abstractNumId w:val="19"/>
  </w:num>
  <w:num w:numId="37">
    <w:abstractNumId w:val="39"/>
  </w:num>
  <w:num w:numId="38">
    <w:abstractNumId w:val="4"/>
  </w:num>
  <w:num w:numId="39">
    <w:abstractNumId w:val="53"/>
  </w:num>
  <w:num w:numId="40">
    <w:abstractNumId w:val="51"/>
  </w:num>
  <w:num w:numId="41">
    <w:abstractNumId w:val="48"/>
  </w:num>
  <w:num w:numId="42">
    <w:abstractNumId w:val="37"/>
  </w:num>
  <w:num w:numId="43">
    <w:abstractNumId w:val="10"/>
  </w:num>
  <w:num w:numId="44">
    <w:abstractNumId w:val="42"/>
  </w:num>
  <w:num w:numId="45">
    <w:abstractNumId w:val="11"/>
  </w:num>
  <w:num w:numId="46">
    <w:abstractNumId w:val="11"/>
  </w:num>
  <w:num w:numId="47">
    <w:abstractNumId w:val="43"/>
  </w:num>
  <w:num w:numId="48">
    <w:abstractNumId w:val="3"/>
  </w:num>
  <w:num w:numId="49">
    <w:abstractNumId w:val="32"/>
  </w:num>
  <w:num w:numId="50">
    <w:abstractNumId w:val="38"/>
  </w:num>
  <w:num w:numId="51">
    <w:abstractNumId w:val="16"/>
  </w:num>
  <w:num w:numId="52">
    <w:abstractNumId w:val="9"/>
  </w:num>
  <w:num w:numId="53">
    <w:abstractNumId w:val="28"/>
  </w:num>
  <w:num w:numId="54">
    <w:abstractNumId w:val="49"/>
  </w:num>
  <w:num w:numId="55">
    <w:abstractNumId w:val="24"/>
  </w:num>
  <w:num w:numId="56">
    <w:abstractNumId w:val="29"/>
  </w:num>
  <w:num w:numId="57">
    <w:abstractNumId w:val="31"/>
  </w:num>
  <w:num w:numId="58">
    <w:abstractNumId w:val="24"/>
  </w:num>
  <w:num w:numId="59">
    <w:abstractNumId w:val="26"/>
  </w:num>
  <w:num w:numId="60">
    <w:abstractNumId w:val="24"/>
  </w:num>
  <w:num w:numId="61">
    <w:abstractNumId w:val="40"/>
  </w:num>
  <w:num w:numId="62">
    <w:abstractNumId w:val="52"/>
  </w:num>
  <w:num w:numId="63">
    <w:abstractNumId w:val="5"/>
  </w:num>
  <w:num w:numId="64">
    <w:abstractNumId w:val="57"/>
  </w:num>
  <w:num w:numId="65">
    <w:abstractNumId w:val="57"/>
  </w:num>
  <w:num w:numId="66">
    <w:abstractNumId w:val="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656DA"/>
    <w:rsid w:val="000708A6"/>
    <w:rsid w:val="00071E89"/>
    <w:rsid w:val="00075F8E"/>
    <w:rsid w:val="00076320"/>
    <w:rsid w:val="0007670D"/>
    <w:rsid w:val="00086BE7"/>
    <w:rsid w:val="00087881"/>
    <w:rsid w:val="000916BC"/>
    <w:rsid w:val="00092030"/>
    <w:rsid w:val="000964DE"/>
    <w:rsid w:val="0009677D"/>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42E2"/>
    <w:rsid w:val="0016504D"/>
    <w:rsid w:val="00170656"/>
    <w:rsid w:val="001708DC"/>
    <w:rsid w:val="0017191E"/>
    <w:rsid w:val="00171A81"/>
    <w:rsid w:val="00171C9E"/>
    <w:rsid w:val="00172117"/>
    <w:rsid w:val="001721BB"/>
    <w:rsid w:val="001726C5"/>
    <w:rsid w:val="00173E83"/>
    <w:rsid w:val="00174613"/>
    <w:rsid w:val="0018104F"/>
    <w:rsid w:val="00183314"/>
    <w:rsid w:val="0018447D"/>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643B"/>
    <w:rsid w:val="002078FF"/>
    <w:rsid w:val="002128C2"/>
    <w:rsid w:val="0021293C"/>
    <w:rsid w:val="002129B8"/>
    <w:rsid w:val="00217B4E"/>
    <w:rsid w:val="00221C31"/>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4BA5"/>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2F570A"/>
    <w:rsid w:val="003009BE"/>
    <w:rsid w:val="003027A4"/>
    <w:rsid w:val="00303265"/>
    <w:rsid w:val="003061E8"/>
    <w:rsid w:val="00306A21"/>
    <w:rsid w:val="00307CED"/>
    <w:rsid w:val="00312220"/>
    <w:rsid w:val="003231C9"/>
    <w:rsid w:val="003245D7"/>
    <w:rsid w:val="00325397"/>
    <w:rsid w:val="00326135"/>
    <w:rsid w:val="00330230"/>
    <w:rsid w:val="003318E8"/>
    <w:rsid w:val="0033197D"/>
    <w:rsid w:val="00335591"/>
    <w:rsid w:val="0034115E"/>
    <w:rsid w:val="00341850"/>
    <w:rsid w:val="00343978"/>
    <w:rsid w:val="00345172"/>
    <w:rsid w:val="0034520C"/>
    <w:rsid w:val="003455DD"/>
    <w:rsid w:val="00345AEE"/>
    <w:rsid w:val="00347846"/>
    <w:rsid w:val="00347D93"/>
    <w:rsid w:val="003532E1"/>
    <w:rsid w:val="00355606"/>
    <w:rsid w:val="003566A8"/>
    <w:rsid w:val="00357B46"/>
    <w:rsid w:val="00363261"/>
    <w:rsid w:val="00366937"/>
    <w:rsid w:val="00370EDB"/>
    <w:rsid w:val="003720FC"/>
    <w:rsid w:val="00375751"/>
    <w:rsid w:val="003805AF"/>
    <w:rsid w:val="00384921"/>
    <w:rsid w:val="00386EE8"/>
    <w:rsid w:val="00390537"/>
    <w:rsid w:val="00390629"/>
    <w:rsid w:val="00390DD2"/>
    <w:rsid w:val="00391DA6"/>
    <w:rsid w:val="003927B5"/>
    <w:rsid w:val="00393970"/>
    <w:rsid w:val="00394DF1"/>
    <w:rsid w:val="0039703D"/>
    <w:rsid w:val="00397AA1"/>
    <w:rsid w:val="003A0706"/>
    <w:rsid w:val="003A13E0"/>
    <w:rsid w:val="003A4792"/>
    <w:rsid w:val="003A61A4"/>
    <w:rsid w:val="003B0DCB"/>
    <w:rsid w:val="003B3CF2"/>
    <w:rsid w:val="003B4678"/>
    <w:rsid w:val="003B5A58"/>
    <w:rsid w:val="003B5B25"/>
    <w:rsid w:val="003B63E6"/>
    <w:rsid w:val="003C19D9"/>
    <w:rsid w:val="003C32BF"/>
    <w:rsid w:val="003C6672"/>
    <w:rsid w:val="003C7DC6"/>
    <w:rsid w:val="003D00B0"/>
    <w:rsid w:val="003D1919"/>
    <w:rsid w:val="003D1D40"/>
    <w:rsid w:val="003D370B"/>
    <w:rsid w:val="003D6B1E"/>
    <w:rsid w:val="003D7CE1"/>
    <w:rsid w:val="003E0766"/>
    <w:rsid w:val="003E0CA3"/>
    <w:rsid w:val="003E5AA6"/>
    <w:rsid w:val="003E7602"/>
    <w:rsid w:val="003F06DE"/>
    <w:rsid w:val="003F36C1"/>
    <w:rsid w:val="00401A45"/>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8F9"/>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39D8"/>
    <w:rsid w:val="0052404A"/>
    <w:rsid w:val="00524053"/>
    <w:rsid w:val="00524491"/>
    <w:rsid w:val="00540DA7"/>
    <w:rsid w:val="005436FE"/>
    <w:rsid w:val="005438D0"/>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0E4F"/>
    <w:rsid w:val="005E15C9"/>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3A9E"/>
    <w:rsid w:val="00694851"/>
    <w:rsid w:val="00694A01"/>
    <w:rsid w:val="00694D61"/>
    <w:rsid w:val="00695CFD"/>
    <w:rsid w:val="006A0CCB"/>
    <w:rsid w:val="006A21B3"/>
    <w:rsid w:val="006A6224"/>
    <w:rsid w:val="006A7903"/>
    <w:rsid w:val="006B60B4"/>
    <w:rsid w:val="006B620A"/>
    <w:rsid w:val="006C4F83"/>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65961"/>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002"/>
    <w:rsid w:val="008234E7"/>
    <w:rsid w:val="00825236"/>
    <w:rsid w:val="0082684B"/>
    <w:rsid w:val="008269E1"/>
    <w:rsid w:val="008278A1"/>
    <w:rsid w:val="00827C44"/>
    <w:rsid w:val="00827E92"/>
    <w:rsid w:val="00835668"/>
    <w:rsid w:val="00836485"/>
    <w:rsid w:val="00836946"/>
    <w:rsid w:val="00836DE9"/>
    <w:rsid w:val="00841BE4"/>
    <w:rsid w:val="00843D72"/>
    <w:rsid w:val="0084564E"/>
    <w:rsid w:val="00846989"/>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760D1"/>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4E0"/>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117"/>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1FF"/>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47EA3"/>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46A1"/>
    <w:rsid w:val="00AB6C95"/>
    <w:rsid w:val="00AC0778"/>
    <w:rsid w:val="00AC2DCA"/>
    <w:rsid w:val="00AC30F7"/>
    <w:rsid w:val="00AC471E"/>
    <w:rsid w:val="00AC48DD"/>
    <w:rsid w:val="00AC5E08"/>
    <w:rsid w:val="00AC711D"/>
    <w:rsid w:val="00AC7A80"/>
    <w:rsid w:val="00AD16E9"/>
    <w:rsid w:val="00AD2AA5"/>
    <w:rsid w:val="00AD5C79"/>
    <w:rsid w:val="00AD5DBA"/>
    <w:rsid w:val="00AD70DD"/>
    <w:rsid w:val="00AD779A"/>
    <w:rsid w:val="00AE0BFD"/>
    <w:rsid w:val="00AE0CBF"/>
    <w:rsid w:val="00AE2FA1"/>
    <w:rsid w:val="00AE3811"/>
    <w:rsid w:val="00AE3EA9"/>
    <w:rsid w:val="00AF0502"/>
    <w:rsid w:val="00AF228F"/>
    <w:rsid w:val="00AF33C4"/>
    <w:rsid w:val="00AF605E"/>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17E8"/>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62E"/>
    <w:rsid w:val="00BD3F91"/>
    <w:rsid w:val="00BE055A"/>
    <w:rsid w:val="00BE1860"/>
    <w:rsid w:val="00BE2239"/>
    <w:rsid w:val="00BE3AA9"/>
    <w:rsid w:val="00BE6CBF"/>
    <w:rsid w:val="00BF5655"/>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3B6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441D"/>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017C"/>
    <w:rsid w:val="00D23E07"/>
    <w:rsid w:val="00D25794"/>
    <w:rsid w:val="00D26361"/>
    <w:rsid w:val="00D307D0"/>
    <w:rsid w:val="00D3292F"/>
    <w:rsid w:val="00D51BB9"/>
    <w:rsid w:val="00D52392"/>
    <w:rsid w:val="00D54491"/>
    <w:rsid w:val="00D569AF"/>
    <w:rsid w:val="00D57337"/>
    <w:rsid w:val="00D578B3"/>
    <w:rsid w:val="00D639EA"/>
    <w:rsid w:val="00D66452"/>
    <w:rsid w:val="00D66715"/>
    <w:rsid w:val="00D67295"/>
    <w:rsid w:val="00D80144"/>
    <w:rsid w:val="00D81264"/>
    <w:rsid w:val="00D82F0A"/>
    <w:rsid w:val="00D830F2"/>
    <w:rsid w:val="00D853CB"/>
    <w:rsid w:val="00D85889"/>
    <w:rsid w:val="00D85D50"/>
    <w:rsid w:val="00D8651A"/>
    <w:rsid w:val="00D96A12"/>
    <w:rsid w:val="00D96AB7"/>
    <w:rsid w:val="00D96CF3"/>
    <w:rsid w:val="00DA0E13"/>
    <w:rsid w:val="00DA114C"/>
    <w:rsid w:val="00DA34BB"/>
    <w:rsid w:val="00DA472B"/>
    <w:rsid w:val="00DB1421"/>
    <w:rsid w:val="00DB1632"/>
    <w:rsid w:val="00DB34B5"/>
    <w:rsid w:val="00DB6775"/>
    <w:rsid w:val="00DB7D43"/>
    <w:rsid w:val="00DD169A"/>
    <w:rsid w:val="00DD54AC"/>
    <w:rsid w:val="00DD6625"/>
    <w:rsid w:val="00DD6928"/>
    <w:rsid w:val="00DE0E61"/>
    <w:rsid w:val="00DE1070"/>
    <w:rsid w:val="00DE12CE"/>
    <w:rsid w:val="00DE2129"/>
    <w:rsid w:val="00DE304A"/>
    <w:rsid w:val="00DE3D67"/>
    <w:rsid w:val="00DE492A"/>
    <w:rsid w:val="00DE7754"/>
    <w:rsid w:val="00DF1EE9"/>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819"/>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43EF"/>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24F6"/>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5BE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D6C1B"/>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character" w:customStyle="1" w:styleId="citation-3348">
    <w:name w:val="citation-3348"/>
    <w:basedOn w:val="Policepardfaut"/>
    <w:rsid w:val="00254B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380133003">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xpertisefrance.fr/documents/20182/426622/Expertise+France+%E2%80%93+Code+de+conduite/2408659b-a84e-45ac-a142-47d5dc21faff" TargetMode="External"/><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s://www.expertisefrance.fr/documents/20182/426622/Expertise+France+&#8211;+Code+de+conduite/2408659b-a84e-45ac-a142-47d5dc21faf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commentsExtended" Target="commentsExtended.xml"/><Relationship Id="rId25" Type="http://schemas.openxmlformats.org/officeDocument/2006/relationships/hyperlink" Target="https://www.sanctionsmap.e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https://www.ecologie.gouv.fr/sites/default/files/Guide_politique_achat_public_zero_deforestation.pdf"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n.org/securitycouncil/content/un-sc-consolidated-list" TargetMode="External"/><Relationship Id="rId32" Type="http://schemas.openxmlformats.org/officeDocument/2006/relationships/footer" Target="footer5.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10" Type="http://schemas.openxmlformats.org/officeDocument/2006/relationships/header" Target="header1.xml"/><Relationship Id="rId19" Type="http://schemas.openxmlformats.org/officeDocument/2006/relationships/image" Target="media/image2.png"/><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www.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5.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4C5F7-E416-467F-84F4-6340A2FC1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3</TotalTime>
  <Pages>23</Pages>
  <Words>7474</Words>
  <Characters>41107</Characters>
  <Application>Microsoft Office Word</Application>
  <DocSecurity>0</DocSecurity>
  <Lines>342</Lines>
  <Paragraphs>96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48485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AMADEI;Yannick SARE</dc:creator>
  <cp:lastModifiedBy>Irvika LEDAGA</cp:lastModifiedBy>
  <cp:revision>5</cp:revision>
  <cp:lastPrinted>2014-11-19T14:39:00Z</cp:lastPrinted>
  <dcterms:created xsi:type="dcterms:W3CDTF">2025-11-20T09:17:00Z</dcterms:created>
  <dcterms:modified xsi:type="dcterms:W3CDTF">2025-12-17T10:52:00Z</dcterms:modified>
</cp:coreProperties>
</file>